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A7" w:rsidRDefault="00B746D4" w:rsidP="003529A7">
      <w:pPr>
        <w:shd w:val="clear" w:color="auto" w:fill="FFFFFF"/>
        <w:spacing w:line="240" w:lineRule="auto"/>
        <w:jc w:val="center"/>
        <w:outlineLvl w:val="1"/>
        <w:rPr>
          <w:rFonts w:ascii="Lora" w:eastAsia="Times New Roman" w:hAnsi="Lora" w:cs="Times New Roman"/>
          <w:i/>
          <w:iCs/>
          <w:color w:val="171717"/>
          <w:kern w:val="36"/>
          <w:sz w:val="41"/>
          <w:szCs w:val="41"/>
          <w:lang w:eastAsia="it-IT"/>
        </w:rPr>
      </w:pPr>
      <w:r>
        <w:rPr>
          <w:rFonts w:ascii="Lora" w:eastAsia="Times New Roman" w:hAnsi="Lora" w:cs="Times New Roman"/>
          <w:i/>
          <w:iCs/>
          <w:color w:val="171717"/>
          <w:kern w:val="36"/>
          <w:sz w:val="41"/>
          <w:szCs w:val="41"/>
          <w:lang w:eastAsia="it-IT"/>
        </w:rPr>
        <w:t>I</w:t>
      </w:r>
      <w:r w:rsidR="003529A7">
        <w:rPr>
          <w:rFonts w:ascii="Lora" w:eastAsia="Times New Roman" w:hAnsi="Lora" w:cs="Times New Roman"/>
          <w:i/>
          <w:iCs/>
          <w:color w:val="171717"/>
          <w:kern w:val="36"/>
          <w:sz w:val="41"/>
          <w:szCs w:val="41"/>
          <w:lang w:eastAsia="it-IT"/>
        </w:rPr>
        <w:t xml:space="preserve"> </w:t>
      </w:r>
      <w:r>
        <w:rPr>
          <w:rFonts w:ascii="Lora" w:eastAsia="Times New Roman" w:hAnsi="Lora" w:cs="Times New Roman"/>
          <w:i/>
          <w:iCs/>
          <w:color w:val="171717"/>
          <w:kern w:val="36"/>
          <w:sz w:val="41"/>
          <w:szCs w:val="41"/>
          <w:lang w:eastAsia="it-IT"/>
        </w:rPr>
        <w:t xml:space="preserve"> </w:t>
      </w:r>
      <w:r w:rsidR="003529A7" w:rsidRPr="00B746D4">
        <w:rPr>
          <w:rFonts w:ascii="Lora" w:eastAsia="Times New Roman" w:hAnsi="Lora" w:cs="Times New Roman"/>
          <w:i/>
          <w:iCs/>
          <w:color w:val="171717"/>
          <w:kern w:val="36"/>
          <w:sz w:val="41"/>
          <w:szCs w:val="41"/>
          <w:lang w:eastAsia="it-IT"/>
        </w:rPr>
        <w:t>discorsi politici di Benedetto XVI</w:t>
      </w:r>
    </w:p>
    <w:p w:rsidR="00B746D4" w:rsidRPr="00B746D4" w:rsidRDefault="003529A7" w:rsidP="003529A7">
      <w:pPr>
        <w:shd w:val="clear" w:color="auto" w:fill="FFFFFF"/>
        <w:spacing w:line="240" w:lineRule="auto"/>
        <w:jc w:val="center"/>
        <w:outlineLvl w:val="1"/>
        <w:rPr>
          <w:rFonts w:ascii="Lora" w:eastAsia="Times New Roman" w:hAnsi="Lora" w:cs="Times New Roman"/>
          <w:i/>
          <w:iCs/>
          <w:color w:val="171717"/>
          <w:kern w:val="36"/>
          <w:sz w:val="41"/>
          <w:szCs w:val="41"/>
          <w:lang w:eastAsia="it-IT"/>
        </w:rPr>
      </w:pPr>
      <w:bookmarkStart w:id="0" w:name="_GoBack"/>
      <w:bookmarkEnd w:id="0"/>
      <w:r>
        <w:rPr>
          <w:rFonts w:ascii="Lora" w:eastAsia="Times New Roman" w:hAnsi="Lora" w:cs="Times New Roman"/>
          <w:i/>
          <w:iCs/>
          <w:color w:val="171717"/>
          <w:kern w:val="36"/>
          <w:sz w:val="41"/>
          <w:szCs w:val="41"/>
          <w:lang w:eastAsia="it-IT"/>
        </w:rPr>
        <w:t>nei suoi viaggi apostolici all’estero</w:t>
      </w:r>
    </w:p>
    <w:p w:rsidR="00B746D4" w:rsidRPr="00B746D4" w:rsidRDefault="00B746D4" w:rsidP="00B746D4">
      <w:pPr>
        <w:shd w:val="clear" w:color="auto" w:fill="FFFFFF"/>
        <w:spacing w:after="300" w:line="360" w:lineRule="atLeast"/>
        <w:jc w:val="center"/>
        <w:rPr>
          <w:rFonts w:ascii="Lora" w:eastAsia="Times New Roman" w:hAnsi="Lora" w:cs="Times New Roman"/>
          <w:color w:val="171717"/>
          <w:sz w:val="27"/>
          <w:szCs w:val="27"/>
          <w:lang w:eastAsia="it-IT"/>
        </w:rPr>
      </w:pPr>
      <w:r w:rsidRPr="00B746D4">
        <w:rPr>
          <w:rFonts w:ascii="Lora" w:eastAsia="Times New Roman" w:hAnsi="Lora" w:cs="Times New Roman"/>
          <w:color w:val="171717"/>
          <w:sz w:val="27"/>
          <w:szCs w:val="27"/>
          <w:lang w:eastAsia="it-IT"/>
        </w:rPr>
        <w:t xml:space="preserve">di Georg </w:t>
      </w:r>
      <w:proofErr w:type="spellStart"/>
      <w:r w:rsidRPr="00B746D4">
        <w:rPr>
          <w:rFonts w:ascii="Lora" w:eastAsia="Times New Roman" w:hAnsi="Lora" w:cs="Times New Roman"/>
          <w:color w:val="171717"/>
          <w:sz w:val="27"/>
          <w:szCs w:val="27"/>
          <w:lang w:eastAsia="it-IT"/>
        </w:rPr>
        <w:t>Gänswein</w:t>
      </w:r>
      <w:proofErr w:type="spellEnd"/>
    </w:p>
    <w:p w:rsidR="00B746D4" w:rsidRDefault="00B746D4" w:rsidP="00B746D4">
      <w:pPr>
        <w:shd w:val="clear" w:color="auto" w:fill="FFFFFF"/>
        <w:spacing w:after="0" w:line="360" w:lineRule="atLeast"/>
        <w:rPr>
          <w:rFonts w:ascii="Lora" w:eastAsia="Times New Roman" w:hAnsi="Lora" w:cs="Times New Roman"/>
          <w:color w:val="171717"/>
          <w:sz w:val="27"/>
          <w:szCs w:val="27"/>
          <w:lang w:eastAsia="it-IT"/>
        </w:rPr>
      </w:pPr>
    </w:p>
    <w:p w:rsidR="00B746D4" w:rsidRPr="00B746D4" w:rsidRDefault="00B746D4" w:rsidP="00B746D4">
      <w:pPr>
        <w:shd w:val="clear" w:color="auto" w:fill="FFFFFF"/>
        <w:spacing w:after="0" w:line="360" w:lineRule="atLeast"/>
        <w:rPr>
          <w:rFonts w:ascii="Lora" w:eastAsia="Times New Roman" w:hAnsi="Lora" w:cs="Times New Roman"/>
          <w:color w:val="171717"/>
          <w:sz w:val="27"/>
          <w:szCs w:val="27"/>
          <w:lang w:eastAsia="it-IT"/>
        </w:rPr>
      </w:pPr>
      <w:r w:rsidRPr="00B746D4">
        <w:rPr>
          <w:rFonts w:ascii="Lora" w:eastAsia="Times New Roman" w:hAnsi="Lora" w:cs="Times New Roman"/>
          <w:color w:val="171717"/>
          <w:sz w:val="27"/>
          <w:szCs w:val="27"/>
          <w:lang w:eastAsia="it-IT"/>
        </w:rPr>
        <w:t>05 giugno 2014</w:t>
      </w:r>
    </w:p>
    <w:p w:rsidR="00B746D4" w:rsidRPr="00B746D4" w:rsidRDefault="00B746D4" w:rsidP="00B746D4">
      <w:pPr>
        <w:shd w:val="clear" w:color="auto" w:fill="FFFFFF"/>
        <w:spacing w:after="300" w:line="360" w:lineRule="atLeast"/>
        <w:jc w:val="both"/>
        <w:rPr>
          <w:rFonts w:ascii="Lora" w:eastAsia="Times New Roman" w:hAnsi="Lora" w:cs="Times New Roman"/>
          <w:color w:val="171717"/>
          <w:sz w:val="27"/>
          <w:szCs w:val="27"/>
          <w:lang w:eastAsia="it-IT"/>
        </w:rPr>
      </w:pPr>
      <w:r w:rsidRPr="00B746D4">
        <w:rPr>
          <w:rFonts w:ascii="Lora" w:eastAsia="Times New Roman" w:hAnsi="Lora" w:cs="Times New Roman"/>
          <w:color w:val="171717"/>
          <w:sz w:val="27"/>
          <w:szCs w:val="27"/>
          <w:lang w:eastAsia="it-IT"/>
        </w:rPr>
        <w:t>Lungo il corso del suo pontificato Benedetto XVI è stato chiamato a confrontarsi con i leader politici e culturali di numerosi Paesi europei e delle principali istituzioni internazionali. Da tale confronto è scaturito un consistente complesso di riflessioni sull’ordinamento politico e giuridico, che tocca le problematiche fondamentali della società, del rapporto tra fede e ragione, tra legge e diritto, tra giustizia e libertà religiosa. Ci sono cinque grandi discori di Benedetto XVI. Ciascuno di essi era rivolto a un particolare uditorio e i relativi contenuti rispecchiano le esigenze del contesto:</w:t>
      </w:r>
    </w:p>
    <w:p w:rsidR="00B746D4" w:rsidRPr="00B746D4" w:rsidRDefault="00B746D4" w:rsidP="00B746D4">
      <w:pPr>
        <w:shd w:val="clear" w:color="auto" w:fill="FFFFFF"/>
        <w:spacing w:after="300" w:line="360" w:lineRule="atLeast"/>
        <w:jc w:val="both"/>
        <w:rPr>
          <w:rFonts w:ascii="Lora" w:eastAsia="Times New Roman" w:hAnsi="Lora" w:cs="Times New Roman"/>
          <w:color w:val="171717"/>
          <w:sz w:val="27"/>
          <w:szCs w:val="27"/>
          <w:lang w:eastAsia="it-IT"/>
        </w:rPr>
      </w:pPr>
      <w:r w:rsidRPr="00B746D4">
        <w:rPr>
          <w:rFonts w:ascii="Lora" w:eastAsia="Times New Roman" w:hAnsi="Lora" w:cs="Times New Roman"/>
          <w:color w:val="171717"/>
          <w:sz w:val="27"/>
          <w:szCs w:val="27"/>
          <w:lang w:eastAsia="it-IT"/>
        </w:rPr>
        <w:t xml:space="preserve">1) La lezione a Ratisbona (12 settembre 2006) si svolgeva in ambito accademico e poneva al centro della riflessione il rapporto tra fede e ragione. Il discoro fonda concettualmente la correlazione tra fede e ragione sull’incontro fra spirito greco e spirito cristiano e quindi su “quel Dio che si è mostrato come </w:t>
      </w:r>
      <w:r w:rsidRPr="00B746D4">
        <w:rPr>
          <w:rFonts w:ascii="Lora" w:eastAsia="Times New Roman" w:hAnsi="Lora" w:cs="Times New Roman"/>
          <w:i/>
          <w:iCs/>
          <w:color w:val="171717"/>
          <w:sz w:val="27"/>
          <w:szCs w:val="27"/>
          <w:lang w:eastAsia="it-IT"/>
        </w:rPr>
        <w:t>logos</w:t>
      </w:r>
      <w:r w:rsidRPr="00B746D4">
        <w:rPr>
          <w:rFonts w:ascii="Lora" w:eastAsia="Times New Roman" w:hAnsi="Lora" w:cs="Times New Roman"/>
          <w:color w:val="171717"/>
          <w:sz w:val="27"/>
          <w:szCs w:val="27"/>
          <w:lang w:eastAsia="it-IT"/>
        </w:rPr>
        <w:t xml:space="preserve"> e come </w:t>
      </w:r>
      <w:r w:rsidRPr="00B746D4">
        <w:rPr>
          <w:rFonts w:ascii="Lora" w:eastAsia="Times New Roman" w:hAnsi="Lora" w:cs="Times New Roman"/>
          <w:i/>
          <w:iCs/>
          <w:color w:val="171717"/>
          <w:sz w:val="27"/>
          <w:szCs w:val="27"/>
          <w:lang w:eastAsia="it-IT"/>
        </w:rPr>
        <w:t>logos</w:t>
      </w:r>
      <w:r w:rsidRPr="00B746D4">
        <w:rPr>
          <w:rFonts w:ascii="Lora" w:eastAsia="Times New Roman" w:hAnsi="Lora" w:cs="Times New Roman"/>
          <w:color w:val="171717"/>
          <w:sz w:val="27"/>
          <w:szCs w:val="27"/>
          <w:lang w:eastAsia="it-IT"/>
        </w:rPr>
        <w:t xml:space="preserve"> ha agito e agisce.”</w:t>
      </w:r>
    </w:p>
    <w:p w:rsidR="00B746D4" w:rsidRPr="00B746D4" w:rsidRDefault="00B746D4" w:rsidP="00B746D4">
      <w:pPr>
        <w:shd w:val="clear" w:color="auto" w:fill="FFFFFF"/>
        <w:spacing w:after="300" w:line="360" w:lineRule="atLeast"/>
        <w:jc w:val="both"/>
        <w:rPr>
          <w:rFonts w:ascii="Lora" w:eastAsia="Times New Roman" w:hAnsi="Lora" w:cs="Times New Roman"/>
          <w:color w:val="171717"/>
          <w:sz w:val="27"/>
          <w:szCs w:val="27"/>
          <w:lang w:eastAsia="it-IT"/>
        </w:rPr>
      </w:pPr>
      <w:r w:rsidRPr="00B746D4">
        <w:rPr>
          <w:rFonts w:ascii="Lora" w:eastAsia="Times New Roman" w:hAnsi="Lora" w:cs="Times New Roman"/>
          <w:color w:val="171717"/>
          <w:sz w:val="27"/>
          <w:szCs w:val="27"/>
          <w:lang w:eastAsia="it-IT"/>
        </w:rPr>
        <w:t>2) L’intervento alle Nazioni Unite a New York (18 aprile 2008), nel quale il Papa ha valorizzato il progetto dei diritti umani, sviluppatosi in particolare nel secondo dopoguerra, con l’approvazione della Dichiarazione Universale del 1948.</w:t>
      </w:r>
    </w:p>
    <w:p w:rsidR="00B746D4" w:rsidRPr="00B746D4" w:rsidRDefault="00B746D4" w:rsidP="00B746D4">
      <w:pPr>
        <w:shd w:val="clear" w:color="auto" w:fill="FFFFFF"/>
        <w:spacing w:after="300" w:line="360" w:lineRule="atLeast"/>
        <w:jc w:val="both"/>
        <w:rPr>
          <w:rFonts w:ascii="Lora" w:eastAsia="Times New Roman" w:hAnsi="Lora" w:cs="Times New Roman"/>
          <w:color w:val="171717"/>
          <w:sz w:val="27"/>
          <w:szCs w:val="27"/>
          <w:lang w:eastAsia="it-IT"/>
        </w:rPr>
      </w:pPr>
      <w:r>
        <w:rPr>
          <w:rFonts w:ascii="Lora" w:eastAsia="Times New Roman" w:hAnsi="Lora" w:cs="Times New Roman"/>
          <w:color w:val="171717"/>
          <w:sz w:val="27"/>
          <w:szCs w:val="27"/>
          <w:lang w:eastAsia="it-IT"/>
        </w:rPr>
        <w:t>3</w:t>
      </w:r>
      <w:r w:rsidRPr="00B746D4">
        <w:rPr>
          <w:rFonts w:ascii="Lora" w:eastAsia="Times New Roman" w:hAnsi="Lora" w:cs="Times New Roman"/>
          <w:color w:val="171717"/>
          <w:sz w:val="27"/>
          <w:szCs w:val="27"/>
          <w:lang w:eastAsia="it-IT"/>
        </w:rPr>
        <w:t>)</w:t>
      </w:r>
      <w:r>
        <w:rPr>
          <w:rFonts w:ascii="Lora" w:eastAsia="Times New Roman" w:hAnsi="Lora" w:cs="Times New Roman"/>
          <w:color w:val="171717"/>
          <w:sz w:val="27"/>
          <w:szCs w:val="27"/>
          <w:lang w:eastAsia="it-IT"/>
        </w:rPr>
        <w:t xml:space="preserve"> </w:t>
      </w:r>
      <w:r w:rsidRPr="00B746D4">
        <w:rPr>
          <w:rFonts w:ascii="Lora" w:eastAsia="Times New Roman" w:hAnsi="Lora" w:cs="Times New Roman"/>
          <w:color w:val="171717"/>
          <w:sz w:val="27"/>
          <w:szCs w:val="27"/>
          <w:lang w:eastAsia="it-IT"/>
        </w:rPr>
        <w:t xml:space="preserve">Il discorso di Parigi al </w:t>
      </w:r>
      <w:proofErr w:type="spellStart"/>
      <w:r w:rsidRPr="00B746D4">
        <w:rPr>
          <w:rFonts w:ascii="Lora" w:eastAsia="Times New Roman" w:hAnsi="Lora" w:cs="Times New Roman"/>
          <w:color w:val="171717"/>
          <w:sz w:val="27"/>
          <w:szCs w:val="27"/>
          <w:lang w:eastAsia="it-IT"/>
        </w:rPr>
        <w:t>Collège</w:t>
      </w:r>
      <w:proofErr w:type="spellEnd"/>
      <w:r w:rsidRPr="00B746D4">
        <w:rPr>
          <w:rFonts w:ascii="Lora" w:eastAsia="Times New Roman" w:hAnsi="Lora" w:cs="Times New Roman"/>
          <w:color w:val="171717"/>
          <w:sz w:val="27"/>
          <w:szCs w:val="27"/>
          <w:lang w:eastAsia="it-IT"/>
        </w:rPr>
        <w:t xml:space="preserve"> </w:t>
      </w:r>
      <w:proofErr w:type="spellStart"/>
      <w:r w:rsidRPr="00B746D4">
        <w:rPr>
          <w:rFonts w:ascii="Lora" w:eastAsia="Times New Roman" w:hAnsi="Lora" w:cs="Times New Roman"/>
          <w:color w:val="171717"/>
          <w:sz w:val="27"/>
          <w:szCs w:val="27"/>
          <w:lang w:eastAsia="it-IT"/>
        </w:rPr>
        <w:t>des</w:t>
      </w:r>
      <w:proofErr w:type="spellEnd"/>
      <w:r w:rsidRPr="00B746D4">
        <w:rPr>
          <w:rFonts w:ascii="Lora" w:eastAsia="Times New Roman" w:hAnsi="Lora" w:cs="Times New Roman"/>
          <w:color w:val="171717"/>
          <w:sz w:val="27"/>
          <w:szCs w:val="27"/>
          <w:lang w:eastAsia="it-IT"/>
        </w:rPr>
        <w:t xml:space="preserve"> </w:t>
      </w:r>
      <w:proofErr w:type="spellStart"/>
      <w:r w:rsidRPr="00B746D4">
        <w:rPr>
          <w:rFonts w:ascii="Lora" w:eastAsia="Times New Roman" w:hAnsi="Lora" w:cs="Times New Roman"/>
          <w:color w:val="171717"/>
          <w:sz w:val="27"/>
          <w:szCs w:val="27"/>
          <w:lang w:eastAsia="it-IT"/>
        </w:rPr>
        <w:t>Bernardins</w:t>
      </w:r>
      <w:proofErr w:type="spellEnd"/>
      <w:r w:rsidRPr="00B746D4">
        <w:rPr>
          <w:rFonts w:ascii="Lora" w:eastAsia="Times New Roman" w:hAnsi="Lora" w:cs="Times New Roman"/>
          <w:color w:val="171717"/>
          <w:sz w:val="27"/>
          <w:szCs w:val="27"/>
          <w:lang w:eastAsia="it-IT"/>
        </w:rPr>
        <w:t xml:space="preserve"> (12 settembre 2008) si rivolgeva alle élites culturali di un Paese, la Francia, che coltivava una cultura secolarista, diffidente verso le religioni: in quel contesto, Benedetto XVI descriveva il contributo della fede cristiana allo sviluppo della civiltà europea, richiamando l’opera dei monasteri benedettini.</w:t>
      </w:r>
    </w:p>
    <w:p w:rsidR="00B746D4" w:rsidRPr="00B746D4" w:rsidRDefault="00B746D4" w:rsidP="00B746D4">
      <w:pPr>
        <w:shd w:val="clear" w:color="auto" w:fill="FFFFFF"/>
        <w:spacing w:after="300" w:line="360" w:lineRule="atLeast"/>
        <w:jc w:val="both"/>
        <w:rPr>
          <w:rFonts w:ascii="Lora" w:eastAsia="Times New Roman" w:hAnsi="Lora" w:cs="Times New Roman"/>
          <w:color w:val="171717"/>
          <w:sz w:val="27"/>
          <w:szCs w:val="27"/>
          <w:lang w:eastAsia="it-IT"/>
        </w:rPr>
      </w:pPr>
      <w:r w:rsidRPr="00B746D4">
        <w:rPr>
          <w:rFonts w:ascii="Lora" w:eastAsia="Times New Roman" w:hAnsi="Lora" w:cs="Times New Roman"/>
          <w:color w:val="171717"/>
          <w:sz w:val="27"/>
          <w:szCs w:val="27"/>
          <w:lang w:eastAsia="it-IT"/>
        </w:rPr>
        <w:t>4) A Londra, a Westminster Hall (17 settembre 2010), Benedetto XVI si trovava a parlare nel Parlamento più antico delle democrazie occidentali, dove peraltro Thomas More fu condannato a una morte crudele, in nome di dissensi religiosi: lì il Pontefice ha espresso parole di vivo apprezzamento per la tradizione democratica liberale, senza sottacere preoccupazioni e premure perché un’autentica libertà di religione sia preservata, anche oggi, in Occidente, da ogni forma di sottile minaccia.</w:t>
      </w:r>
    </w:p>
    <w:p w:rsidR="00B746D4" w:rsidRPr="00B746D4" w:rsidRDefault="00B746D4" w:rsidP="00B746D4">
      <w:pPr>
        <w:shd w:val="clear" w:color="auto" w:fill="FFFFFF"/>
        <w:spacing w:after="300" w:line="360" w:lineRule="atLeast"/>
        <w:jc w:val="both"/>
        <w:rPr>
          <w:rFonts w:ascii="Lora" w:eastAsia="Times New Roman" w:hAnsi="Lora" w:cs="Times New Roman"/>
          <w:color w:val="171717"/>
          <w:sz w:val="27"/>
          <w:szCs w:val="27"/>
          <w:lang w:eastAsia="it-IT"/>
        </w:rPr>
      </w:pPr>
      <w:r w:rsidRPr="00B746D4">
        <w:rPr>
          <w:rFonts w:ascii="Lora" w:eastAsia="Times New Roman" w:hAnsi="Lora" w:cs="Times New Roman"/>
          <w:color w:val="171717"/>
          <w:sz w:val="27"/>
          <w:szCs w:val="27"/>
          <w:lang w:eastAsia="it-IT"/>
        </w:rPr>
        <w:lastRenderedPageBreak/>
        <w:t xml:space="preserve">5) Nel discorso al </w:t>
      </w:r>
      <w:proofErr w:type="spellStart"/>
      <w:r w:rsidRPr="00B746D4">
        <w:rPr>
          <w:rFonts w:ascii="Lora" w:eastAsia="Times New Roman" w:hAnsi="Lora" w:cs="Times New Roman"/>
          <w:i/>
          <w:iCs/>
          <w:color w:val="171717"/>
          <w:sz w:val="27"/>
          <w:szCs w:val="27"/>
          <w:lang w:eastAsia="it-IT"/>
        </w:rPr>
        <w:t>Bundestag</w:t>
      </w:r>
      <w:proofErr w:type="spellEnd"/>
      <w:r w:rsidRPr="00B746D4">
        <w:rPr>
          <w:rFonts w:ascii="Lora" w:eastAsia="Times New Roman" w:hAnsi="Lora" w:cs="Times New Roman"/>
          <w:color w:val="171717"/>
          <w:sz w:val="27"/>
          <w:szCs w:val="27"/>
          <w:lang w:eastAsia="it-IT"/>
        </w:rPr>
        <w:t xml:space="preserve"> di Berlino (22 settembre 2011), egli andava alla radice del problema, toccando il tema del fondamento dell’ordine giuridico e dei limiti del positivismo giuridico, dominante in tutto il continente europeo lungo il corso del XX secolo.</w:t>
      </w:r>
    </w:p>
    <w:p w:rsidR="00B746D4" w:rsidRPr="00B746D4" w:rsidRDefault="00B746D4" w:rsidP="00B746D4">
      <w:pPr>
        <w:shd w:val="clear" w:color="auto" w:fill="FFFFFF"/>
        <w:spacing w:after="300" w:line="360" w:lineRule="atLeast"/>
        <w:jc w:val="both"/>
        <w:rPr>
          <w:rFonts w:ascii="Lora" w:eastAsia="Times New Roman" w:hAnsi="Lora" w:cs="Times New Roman"/>
          <w:color w:val="171717"/>
          <w:sz w:val="27"/>
          <w:szCs w:val="27"/>
          <w:lang w:eastAsia="it-IT"/>
        </w:rPr>
      </w:pPr>
      <w:r w:rsidRPr="00B746D4">
        <w:rPr>
          <w:rFonts w:ascii="Lora" w:eastAsia="Times New Roman" w:hAnsi="Lora" w:cs="Times New Roman"/>
          <w:color w:val="171717"/>
          <w:sz w:val="27"/>
          <w:szCs w:val="27"/>
          <w:lang w:eastAsia="it-IT"/>
        </w:rPr>
        <w:t xml:space="preserve">Temi diversi, quindi, pensati e pronunciati dinanzi a </w:t>
      </w:r>
      <w:proofErr w:type="spellStart"/>
      <w:r w:rsidRPr="00B746D4">
        <w:rPr>
          <w:rFonts w:ascii="Lora" w:eastAsia="Times New Roman" w:hAnsi="Lora" w:cs="Times New Roman"/>
          <w:color w:val="171717"/>
          <w:sz w:val="27"/>
          <w:szCs w:val="27"/>
          <w:lang w:eastAsia="it-IT"/>
        </w:rPr>
        <w:t>uditorii</w:t>
      </w:r>
      <w:proofErr w:type="spellEnd"/>
      <w:r w:rsidRPr="00B746D4">
        <w:rPr>
          <w:rFonts w:ascii="Lora" w:eastAsia="Times New Roman" w:hAnsi="Lora" w:cs="Times New Roman"/>
          <w:color w:val="171717"/>
          <w:sz w:val="27"/>
          <w:szCs w:val="27"/>
          <w:lang w:eastAsia="it-IT"/>
        </w:rPr>
        <w:t xml:space="preserve"> differenti, ma accomunati da una serie di idee chiave che Benedetto XVI disegna, svolge e sviluppa in maniera organica e coerente. C’è un altro punto in comune tra i discorsi: tutti sono rivolti a istituzioni che vivono nel contesto di democrazie ovvero che, comunque, assumono a base della propria esistenza principi di civiltà giuridico-politica che appartengo alla tradizione occidentale.</w:t>
      </w:r>
    </w:p>
    <w:p w:rsidR="00B746D4" w:rsidRPr="00B746D4" w:rsidRDefault="00B746D4" w:rsidP="00B746D4">
      <w:pPr>
        <w:shd w:val="clear" w:color="auto" w:fill="FFFFFF"/>
        <w:spacing w:after="300" w:line="360" w:lineRule="atLeast"/>
        <w:jc w:val="both"/>
        <w:rPr>
          <w:rFonts w:ascii="Lora" w:eastAsia="Times New Roman" w:hAnsi="Lora" w:cs="Times New Roman"/>
          <w:color w:val="171717"/>
          <w:sz w:val="27"/>
          <w:szCs w:val="27"/>
          <w:lang w:eastAsia="it-IT"/>
        </w:rPr>
      </w:pPr>
      <w:r w:rsidRPr="00B746D4">
        <w:rPr>
          <w:rFonts w:ascii="Lora" w:eastAsia="Times New Roman" w:hAnsi="Lora" w:cs="Times New Roman"/>
          <w:b/>
          <w:bCs/>
          <w:color w:val="171717"/>
          <w:sz w:val="27"/>
          <w:szCs w:val="27"/>
          <w:lang w:eastAsia="it-IT"/>
        </w:rPr>
        <w:t>Religione e diritto</w:t>
      </w:r>
    </w:p>
    <w:p w:rsidR="00B746D4" w:rsidRPr="00B746D4" w:rsidRDefault="00B746D4" w:rsidP="00B746D4">
      <w:pPr>
        <w:shd w:val="clear" w:color="auto" w:fill="FFFFFF"/>
        <w:spacing w:after="300" w:line="360" w:lineRule="atLeast"/>
        <w:jc w:val="both"/>
        <w:rPr>
          <w:rFonts w:ascii="Lora" w:eastAsia="Times New Roman" w:hAnsi="Lora" w:cs="Times New Roman"/>
          <w:color w:val="171717"/>
          <w:sz w:val="27"/>
          <w:szCs w:val="27"/>
          <w:lang w:eastAsia="it-IT"/>
        </w:rPr>
      </w:pPr>
      <w:r w:rsidRPr="00B746D4">
        <w:rPr>
          <w:rFonts w:ascii="Lora" w:eastAsia="Times New Roman" w:hAnsi="Lora" w:cs="Times New Roman"/>
          <w:color w:val="171717"/>
          <w:sz w:val="27"/>
          <w:szCs w:val="27"/>
          <w:lang w:eastAsia="it-IT"/>
        </w:rPr>
        <w:t xml:space="preserve">“Nella storia, gli ordinamenti giuridici sono stati quasi sempre motivati in modo religioso: sulla base di un riferimento alla Divinità si decide ciò che tra gli uomini è giusto. Contrariamente ad altre grandi religioni, il cristianesimo non ha mai imposto allo Stato o alla società un diritto rivelato, mai un ordinamento giuridico derivante da una rivelazione. Ha invece rimandato alla natura e alla ragione quali vere fonti del diritto – ha rimandato all’armonia tra ragione oggettiva e soggettiva, un’armonia che però presuppone l’essere ambedue le sfere fondate nella Ragione creatrice di Dio.” Questo passaggio del discorso pronunciato il 22 settembre 2011 al </w:t>
      </w:r>
      <w:proofErr w:type="spellStart"/>
      <w:r w:rsidRPr="00B746D4">
        <w:rPr>
          <w:rFonts w:ascii="Lora" w:eastAsia="Times New Roman" w:hAnsi="Lora" w:cs="Times New Roman"/>
          <w:color w:val="171717"/>
          <w:sz w:val="27"/>
          <w:szCs w:val="27"/>
          <w:lang w:eastAsia="it-IT"/>
        </w:rPr>
        <w:t>Bundestag</w:t>
      </w:r>
      <w:proofErr w:type="spellEnd"/>
      <w:r w:rsidRPr="00B746D4">
        <w:rPr>
          <w:rFonts w:ascii="Lora" w:eastAsia="Times New Roman" w:hAnsi="Lora" w:cs="Times New Roman"/>
          <w:color w:val="171717"/>
          <w:sz w:val="27"/>
          <w:szCs w:val="27"/>
          <w:lang w:eastAsia="it-IT"/>
        </w:rPr>
        <w:t xml:space="preserve"> di Berlino è giustamente tra i più noti. In esso è racchiuso il cuore del pensiero di Benedetto XVI sul contributo che la religione offre al dibattito pubblico e, in particolare, alla costruzione dell’ordine giuridico. Qui si evidenzia l’originalità del cristianesimo in rapporto alle altre religioni, un’originalità che spesso passa inosservata non solo ai commentatori laici, ma anche ai cristiani stessi: non la rivelazione, ma “la ragione e la natura nella loro correlazione costruiscono la fonte giuridica valida per tutti” afferma poco più avanti Benedetto XVI nel medesimo discorso. Similmente, il 17 settembre 2010 a Westminster Hall analogo concetto era già stato proposto in questi termini: “La tradizione cattolica sostiene che le norme obiettive che governano il retto agire sono accessibili alla ragione, prescindendo dal contenuto della rivelazione. Secondo questa comprensione, il ruolo della religione nel dibattito politico non è … quello di fornire tali norme, come se esse non potessero essere conosciute dai non credenti – ancora meno è quello di proporre soluzioni politiche concrete, cosa che è del tutto al di fuori della competenza della religione.”</w:t>
      </w:r>
    </w:p>
    <w:p w:rsidR="00B746D4" w:rsidRPr="00B746D4" w:rsidRDefault="00B746D4" w:rsidP="00B746D4">
      <w:pPr>
        <w:shd w:val="clear" w:color="auto" w:fill="FFFFFF"/>
        <w:spacing w:after="300" w:line="360" w:lineRule="atLeast"/>
        <w:jc w:val="both"/>
        <w:rPr>
          <w:rFonts w:ascii="Lora" w:eastAsia="Times New Roman" w:hAnsi="Lora" w:cs="Times New Roman"/>
          <w:color w:val="171717"/>
          <w:sz w:val="27"/>
          <w:szCs w:val="27"/>
          <w:lang w:eastAsia="it-IT"/>
        </w:rPr>
      </w:pPr>
      <w:r w:rsidRPr="00B746D4">
        <w:rPr>
          <w:rFonts w:ascii="Lora" w:eastAsia="Times New Roman" w:hAnsi="Lora" w:cs="Times New Roman"/>
          <w:color w:val="171717"/>
          <w:sz w:val="27"/>
          <w:szCs w:val="27"/>
          <w:lang w:eastAsia="it-IT"/>
        </w:rPr>
        <w:t xml:space="preserve">Con queste affermazioni Benedetto XVI sgombra il campo da un equivoco persistente nella cultura contemporanea, che ha condizionato e condiziona tuttora il dibattito sul rapporto tra religione e ragione. L’equivoco si basa sull’idea che il cristianesimo e, in </w:t>
      </w:r>
      <w:r w:rsidRPr="00B746D4">
        <w:rPr>
          <w:rFonts w:ascii="Lora" w:eastAsia="Times New Roman" w:hAnsi="Lora" w:cs="Times New Roman"/>
          <w:color w:val="171717"/>
          <w:sz w:val="27"/>
          <w:szCs w:val="27"/>
          <w:lang w:eastAsia="it-IT"/>
        </w:rPr>
        <w:lastRenderedPageBreak/>
        <w:t>particolare, la Chiesa cattolica, intervenendo nei dibattiti pubblici si appellino a un principio di “Autorità” nella decisione sulle questioni giuridiche e politiche. È tuttora opinione dominante ritenere che, in una democrazia degna di questo nome, sarebbe inaccettabile dare spazio al discorso religioso in quanto tale, perché esso si baserebbe su un’Autorità che vanificherebbe ogni tentativo di dialogo con gli altri.</w:t>
      </w:r>
    </w:p>
    <w:p w:rsidR="00B746D4" w:rsidRPr="00B746D4" w:rsidRDefault="00B746D4" w:rsidP="00B746D4">
      <w:pPr>
        <w:shd w:val="clear" w:color="auto" w:fill="FFFFFF"/>
        <w:spacing w:after="300" w:line="360" w:lineRule="atLeast"/>
        <w:jc w:val="both"/>
        <w:rPr>
          <w:rFonts w:ascii="Lora" w:eastAsia="Times New Roman" w:hAnsi="Lora" w:cs="Times New Roman"/>
          <w:color w:val="171717"/>
          <w:sz w:val="27"/>
          <w:szCs w:val="27"/>
          <w:lang w:eastAsia="it-IT"/>
        </w:rPr>
      </w:pPr>
      <w:r w:rsidRPr="00B746D4">
        <w:rPr>
          <w:rFonts w:ascii="Lora" w:eastAsia="Times New Roman" w:hAnsi="Lora" w:cs="Times New Roman"/>
          <w:color w:val="171717"/>
          <w:sz w:val="27"/>
          <w:szCs w:val="27"/>
          <w:lang w:eastAsia="it-IT"/>
        </w:rPr>
        <w:t>Intervenendo nel dialogo democratico sulla base di dogmi autoritativi, le religioni violerebbero la regola di ogni democrazia deliberativa – il dialogo tra le diverse posizioni – e agirebbero come ostacolo, snaturando irrimediabilmente la dinamica democratica. Si paventa il timore che l’autorità religiosa possa contendere alle autorità civili la capacità di produrre le norme giuridiche: di qui un’incompatibilità tra le due fonti di autorità. L’inevitabile conclusione che se ne trae è che “è proprio l’esilio di qualsiasi Autorità dalla scena dell’argomentazione pubblica, l’ostracismo di tutte le fedi, che garantisce il terreno comune del dialogo e la reciproca eguaglianza di tutti in quanto concittadini”, con la conseguente necessità che l’intera sfera pubblica sia privata di Dio affinché sia mantenuto un terreno neutrale di dialogo. Questo esilio di Dio dalla sfera pubblica muove dalla premessa che l’intervento del fattore religioso nella dialettica democratica si configuri come una serie di comandi o di comandamenti derivanti da una volontà superiore, eterna e indiscutibile: un’Autorità appunto. Tuttavia, è difficile immaginare qualcosa di più distante dal pensiero di Benedetto XVI.</w:t>
      </w:r>
    </w:p>
    <w:p w:rsidR="00B746D4" w:rsidRPr="00B746D4" w:rsidRDefault="00B746D4" w:rsidP="00B746D4">
      <w:pPr>
        <w:shd w:val="clear" w:color="auto" w:fill="FFFFFF"/>
        <w:spacing w:after="300" w:line="360" w:lineRule="atLeast"/>
        <w:jc w:val="both"/>
        <w:rPr>
          <w:rFonts w:ascii="Lora" w:eastAsia="Times New Roman" w:hAnsi="Lora" w:cs="Times New Roman"/>
          <w:color w:val="171717"/>
          <w:sz w:val="27"/>
          <w:szCs w:val="27"/>
          <w:lang w:eastAsia="it-IT"/>
        </w:rPr>
      </w:pPr>
      <w:r w:rsidRPr="00B746D4">
        <w:rPr>
          <w:rFonts w:ascii="Lora" w:eastAsia="Times New Roman" w:hAnsi="Lora" w:cs="Times New Roman"/>
          <w:color w:val="171717"/>
          <w:sz w:val="27"/>
          <w:szCs w:val="27"/>
          <w:lang w:eastAsia="it-IT"/>
        </w:rPr>
        <w:t xml:space="preserve">Il cristianesimo che egli propone non permette ai fedeli di esimersi dalle fatiche, né consente loro di privarsi dell’uso della ragione, nascondendosi dietro un principio di autorità o trincerandosi dietro precetti o comandi religiosi. Per la fiducia che nutre nella possibilità che il divino, come </w:t>
      </w:r>
      <w:r w:rsidRPr="00B746D4">
        <w:rPr>
          <w:rFonts w:ascii="Lora" w:eastAsia="Times New Roman" w:hAnsi="Lora" w:cs="Times New Roman"/>
          <w:i/>
          <w:iCs/>
          <w:color w:val="171717"/>
          <w:sz w:val="27"/>
          <w:szCs w:val="27"/>
          <w:lang w:eastAsia="it-IT"/>
        </w:rPr>
        <w:t>logos</w:t>
      </w:r>
      <w:r w:rsidRPr="00B746D4">
        <w:rPr>
          <w:rFonts w:ascii="Lora" w:eastAsia="Times New Roman" w:hAnsi="Lora" w:cs="Times New Roman"/>
          <w:color w:val="171717"/>
          <w:sz w:val="27"/>
          <w:szCs w:val="27"/>
          <w:lang w:eastAsia="it-IT"/>
        </w:rPr>
        <w:t>, possa essere incontrato nella ricerca razionale della verità, Benedetto XVI non esita a esigere dai credenti che essi entrino nel dialogo pubblico democratico con strumenti universali e accessibili a tutti: ragione e natura, nella loro interrelazione. In questa prospettiva, parlare di religione nella spazio pubblico non equivale, come erroneamente si presume, a introdurre un principio fideistico nel dialogo democratico, né implica attingere meccanicamente a precetti religiosi come fonte per la regolazione dei problemi sociali, politici e giuridici. Il primo e fondamentale contributo di Benedetto XVI è il richiamo al fatto che le fonti ultime del diritto sono da ricercare nella ragione e nella natura, non in un comando, di chiunque esso sia.</w:t>
      </w:r>
    </w:p>
    <w:p w:rsidR="00B746D4" w:rsidRPr="00B746D4" w:rsidRDefault="00B746D4" w:rsidP="00B746D4">
      <w:pPr>
        <w:shd w:val="clear" w:color="auto" w:fill="FFFFFF"/>
        <w:spacing w:after="300" w:line="360" w:lineRule="atLeast"/>
        <w:jc w:val="both"/>
        <w:rPr>
          <w:rFonts w:ascii="Lora" w:eastAsia="Times New Roman" w:hAnsi="Lora" w:cs="Times New Roman"/>
          <w:color w:val="171717"/>
          <w:sz w:val="27"/>
          <w:szCs w:val="27"/>
          <w:lang w:eastAsia="it-IT"/>
        </w:rPr>
      </w:pPr>
      <w:r w:rsidRPr="00B746D4">
        <w:rPr>
          <w:rFonts w:ascii="Lora" w:eastAsia="Times New Roman" w:hAnsi="Lora" w:cs="Times New Roman"/>
          <w:color w:val="171717"/>
          <w:sz w:val="27"/>
          <w:szCs w:val="27"/>
          <w:lang w:eastAsia="it-IT"/>
        </w:rPr>
        <w:t xml:space="preserve">L’originalità della posizione di Papa Benedetto quanto alla presenza dei cristiani nella sfera pubblica si radica in una visione del cristianesimo come religione universale, rivolta a tutti, che confida nella possibilità che la ragione trascenda le capacità stesse della ragione, che Egli assevera con le parole di San Paolo: “Quando i pagani, che non hanno la Legge, per natura agiscono secondo la legge, essi … sono legge a se stessi. Essi </w:t>
      </w:r>
      <w:r w:rsidRPr="00B746D4">
        <w:rPr>
          <w:rFonts w:ascii="Lora" w:eastAsia="Times New Roman" w:hAnsi="Lora" w:cs="Times New Roman"/>
          <w:color w:val="171717"/>
          <w:sz w:val="27"/>
          <w:szCs w:val="27"/>
          <w:lang w:eastAsia="it-IT"/>
        </w:rPr>
        <w:lastRenderedPageBreak/>
        <w:t>dimostrano che quanto la Legge esige è scritto nei loro cuori, come risulta dalla testimonianza della loro coscienza” (</w:t>
      </w:r>
      <w:proofErr w:type="spellStart"/>
      <w:r w:rsidRPr="00B746D4">
        <w:rPr>
          <w:rFonts w:ascii="Lora" w:eastAsia="Times New Roman" w:hAnsi="Lora" w:cs="Times New Roman"/>
          <w:color w:val="171717"/>
          <w:sz w:val="27"/>
          <w:szCs w:val="27"/>
          <w:lang w:eastAsia="it-IT"/>
        </w:rPr>
        <w:t>Rm</w:t>
      </w:r>
      <w:proofErr w:type="spellEnd"/>
      <w:r w:rsidRPr="00B746D4">
        <w:rPr>
          <w:rFonts w:ascii="Lora" w:eastAsia="Times New Roman" w:hAnsi="Lora" w:cs="Times New Roman"/>
          <w:color w:val="171717"/>
          <w:sz w:val="27"/>
          <w:szCs w:val="27"/>
          <w:lang w:eastAsia="it-IT"/>
        </w:rPr>
        <w:t xml:space="preserve"> 2,14ss). </w:t>
      </w:r>
    </w:p>
    <w:p w:rsidR="00B746D4" w:rsidRPr="00B746D4" w:rsidRDefault="00B746D4" w:rsidP="00B746D4">
      <w:pPr>
        <w:shd w:val="clear" w:color="auto" w:fill="FFFFFF"/>
        <w:spacing w:after="300" w:line="360" w:lineRule="atLeast"/>
        <w:jc w:val="both"/>
        <w:rPr>
          <w:rFonts w:ascii="Lora" w:eastAsia="Times New Roman" w:hAnsi="Lora" w:cs="Times New Roman"/>
          <w:color w:val="171717"/>
          <w:sz w:val="27"/>
          <w:szCs w:val="27"/>
          <w:lang w:eastAsia="it-IT"/>
        </w:rPr>
      </w:pPr>
      <w:r w:rsidRPr="00B746D4">
        <w:rPr>
          <w:rFonts w:ascii="Lora" w:eastAsia="Times New Roman" w:hAnsi="Lora" w:cs="Times New Roman"/>
          <w:color w:val="171717"/>
          <w:sz w:val="27"/>
          <w:szCs w:val="27"/>
          <w:lang w:eastAsia="it-IT"/>
        </w:rPr>
        <w:t>La proposta di Benedetto XVI risolve il problema alla radice, laddove afferma che la fonte delle norme giuridiche non è la rivelazione, ma la ragione e la natura nelle loro interrelazioni.</w:t>
      </w:r>
    </w:p>
    <w:p w:rsidR="00B746D4" w:rsidRPr="00B746D4" w:rsidRDefault="00B746D4" w:rsidP="00B746D4">
      <w:pPr>
        <w:shd w:val="clear" w:color="auto" w:fill="FFFFFF"/>
        <w:spacing w:after="300" w:line="360" w:lineRule="atLeast"/>
        <w:rPr>
          <w:rFonts w:ascii="Lora" w:eastAsia="Times New Roman" w:hAnsi="Lora" w:cs="Times New Roman"/>
          <w:color w:val="171717"/>
          <w:sz w:val="27"/>
          <w:szCs w:val="27"/>
          <w:lang w:eastAsia="it-IT"/>
        </w:rPr>
      </w:pPr>
      <w:r w:rsidRPr="00B746D4">
        <w:rPr>
          <w:rFonts w:ascii="Lora" w:eastAsia="Times New Roman" w:hAnsi="Lora" w:cs="Times New Roman"/>
          <w:b/>
          <w:bCs/>
          <w:color w:val="171717"/>
          <w:sz w:val="27"/>
          <w:szCs w:val="27"/>
          <w:lang w:eastAsia="it-IT"/>
        </w:rPr>
        <w:t>Ragione e natura</w:t>
      </w:r>
    </w:p>
    <w:p w:rsidR="00B746D4" w:rsidRPr="00B746D4" w:rsidRDefault="00B746D4" w:rsidP="00B746D4">
      <w:pPr>
        <w:shd w:val="clear" w:color="auto" w:fill="FFFFFF"/>
        <w:spacing w:after="300" w:line="360" w:lineRule="atLeast"/>
        <w:jc w:val="both"/>
        <w:rPr>
          <w:rFonts w:ascii="Lora" w:eastAsia="Times New Roman" w:hAnsi="Lora" w:cs="Times New Roman"/>
          <w:color w:val="171717"/>
          <w:sz w:val="27"/>
          <w:szCs w:val="27"/>
          <w:lang w:eastAsia="it-IT"/>
        </w:rPr>
      </w:pPr>
      <w:r w:rsidRPr="00B746D4">
        <w:rPr>
          <w:rFonts w:ascii="Lora" w:eastAsia="Times New Roman" w:hAnsi="Lora" w:cs="Times New Roman"/>
          <w:color w:val="171717"/>
          <w:sz w:val="27"/>
          <w:szCs w:val="27"/>
          <w:lang w:eastAsia="it-IT"/>
        </w:rPr>
        <w:t>Cos’è la ragione? Cos’è la natura? È possibile una loro interrelazione? Se sì, a quali condizioni? Su questa domanda si gioca il destino delle istituzioni democratiche, la loro capacità di produrre il “bene comune”, cioè la possibilità, da un lato, di decidere a maggioranza in gran parte della materia da regolare giuridicamente e, dall’altro, di impegnarsi continuamente a riconoscere e riaffermare ciò su cui non si può votare. Senza questa instancabile opera di ricerca dei punti fondanti e costitutivi della comunità politica, lo Stato stesso rischia di degenerare in una “banda di briganti”. Cosa è capace di innescare quella instancabile tensione? Occorre una ragione aperta alla realtà e alla natura, e non chiusa.</w:t>
      </w:r>
    </w:p>
    <w:p w:rsidR="00B746D4" w:rsidRPr="00B746D4" w:rsidRDefault="00B746D4" w:rsidP="00B746D4">
      <w:pPr>
        <w:shd w:val="clear" w:color="auto" w:fill="FFFFFF"/>
        <w:spacing w:after="300" w:line="360" w:lineRule="atLeast"/>
        <w:jc w:val="both"/>
        <w:rPr>
          <w:rFonts w:ascii="Lora" w:eastAsia="Times New Roman" w:hAnsi="Lora" w:cs="Times New Roman"/>
          <w:color w:val="171717"/>
          <w:sz w:val="27"/>
          <w:szCs w:val="27"/>
          <w:lang w:eastAsia="it-IT"/>
        </w:rPr>
      </w:pPr>
      <w:r w:rsidRPr="00B746D4">
        <w:rPr>
          <w:rFonts w:ascii="Lora" w:eastAsia="Times New Roman" w:hAnsi="Lora" w:cs="Times New Roman"/>
          <w:color w:val="171717"/>
          <w:sz w:val="27"/>
          <w:szCs w:val="27"/>
          <w:lang w:eastAsia="it-IT"/>
        </w:rPr>
        <w:t>Nel pensiero del Papa “chiusa” sta per ridotta; il fattore odierno che ha maggiormente contribuito a tale riduzione è un certo approccio “scientista” (e non scientifico!). Il concetto positivista di natura e ragione, la visione positivista del mondo è nel suo insieme una parte grandiosa della conoscenza umana e della capacità umana, alla quale non dobbiamo assolutamente rinunciare. Ma essa stessa nel suo insieme non è una cultura che corrisponde e sia sufficiente all’essere uomini in tutta la sua ampiezza.</w:t>
      </w:r>
    </w:p>
    <w:p w:rsidR="00B746D4" w:rsidRPr="00B746D4" w:rsidRDefault="00B746D4" w:rsidP="00B746D4">
      <w:pPr>
        <w:shd w:val="clear" w:color="auto" w:fill="FFFFFF"/>
        <w:spacing w:after="300" w:line="360" w:lineRule="atLeast"/>
        <w:jc w:val="both"/>
        <w:rPr>
          <w:rFonts w:ascii="Lora" w:eastAsia="Times New Roman" w:hAnsi="Lora" w:cs="Times New Roman"/>
          <w:color w:val="171717"/>
          <w:sz w:val="27"/>
          <w:szCs w:val="27"/>
          <w:lang w:eastAsia="it-IT"/>
        </w:rPr>
      </w:pPr>
      <w:r w:rsidRPr="00B746D4">
        <w:rPr>
          <w:rFonts w:ascii="Lora" w:eastAsia="Times New Roman" w:hAnsi="Lora" w:cs="Times New Roman"/>
          <w:color w:val="171717"/>
          <w:sz w:val="27"/>
          <w:szCs w:val="27"/>
          <w:lang w:eastAsia="it-IT"/>
        </w:rPr>
        <w:t>La ragione positivista, che si presenta in modo esclusivista, non è in grado di percepire qualcosa al di là di ciò che è funzionale. La ragione positivista ha un suo ambito di validità, ma non è in grado di spiegare la realtà totale. Questa convinzione di Benedetto XVI trova ampia risonanza anche in chi, da un punto di vista laico, denuncia i limiti del riduzionismo materialista, ritenuto insufficiente a spiegare persino i fenomeni scientifici nella loro interezza. Ci troviamo, per alcuni aspetti, di fronte a un paradosso: ora che in gran parte del mondo scientifico – dove originariamente il razionalismo positivista ha trovato il suo proprio terreno di coltura – si avverte l’insufficienza di un approccio meramente riduzionista per spiegare la natura e il cosmo, ebbene quello stesso approccio importato nell’ambito delle scienze umane, ne è divenuto il paradigma universale indiscusso.</w:t>
      </w:r>
    </w:p>
    <w:p w:rsidR="00B746D4" w:rsidRPr="00B746D4" w:rsidRDefault="00B746D4" w:rsidP="00B746D4">
      <w:pPr>
        <w:shd w:val="clear" w:color="auto" w:fill="FFFFFF"/>
        <w:spacing w:after="300" w:line="360" w:lineRule="atLeast"/>
        <w:jc w:val="both"/>
        <w:rPr>
          <w:rFonts w:ascii="Lora" w:eastAsia="Times New Roman" w:hAnsi="Lora" w:cs="Times New Roman"/>
          <w:color w:val="171717"/>
          <w:sz w:val="27"/>
          <w:szCs w:val="27"/>
          <w:lang w:eastAsia="it-IT"/>
        </w:rPr>
      </w:pPr>
      <w:r w:rsidRPr="00B746D4">
        <w:rPr>
          <w:rFonts w:ascii="Lora" w:eastAsia="Times New Roman" w:hAnsi="Lora" w:cs="Times New Roman"/>
          <w:color w:val="171717"/>
          <w:sz w:val="27"/>
          <w:szCs w:val="27"/>
          <w:lang w:eastAsia="it-IT"/>
        </w:rPr>
        <w:t xml:space="preserve">Nei suoi discorsi pubblici, Papa Benedetto denuncia apertamente questa tentazione terribile: una ragione costretta all’interno del misurabile è una ragione, per così dire, </w:t>
      </w:r>
      <w:r w:rsidRPr="00B746D4">
        <w:rPr>
          <w:rFonts w:ascii="Lora" w:eastAsia="Times New Roman" w:hAnsi="Lora" w:cs="Times New Roman"/>
          <w:color w:val="171717"/>
          <w:sz w:val="27"/>
          <w:szCs w:val="27"/>
          <w:lang w:eastAsia="it-IT"/>
        </w:rPr>
        <w:lastRenderedPageBreak/>
        <w:t xml:space="preserve">umiliata. Per chiarire questo passaggio decisivo della sua proposta culturale, il Papa impiega una immagine molto forte. Una ragione così chiusa “assomiglia a quegli edifici di cemento armato senza finestre – i bunker </w:t>
      </w:r>
      <w:r>
        <w:rPr>
          <w:rFonts w:ascii="Lora" w:eastAsia="Times New Roman" w:hAnsi="Lora" w:cs="Times New Roman"/>
          <w:color w:val="171717"/>
          <w:sz w:val="27"/>
          <w:szCs w:val="27"/>
          <w:lang w:eastAsia="it-IT"/>
        </w:rPr>
        <w:t>–</w:t>
      </w:r>
      <w:r w:rsidRPr="00B746D4">
        <w:rPr>
          <w:rFonts w:ascii="Lora" w:eastAsia="Times New Roman" w:hAnsi="Lora" w:cs="Times New Roman"/>
          <w:color w:val="171717"/>
          <w:sz w:val="27"/>
          <w:szCs w:val="27"/>
          <w:lang w:eastAsia="it-IT"/>
        </w:rPr>
        <w:t>, in cui ci diamo il clima e la luce da soli e non vogliamo più ricevere ambedue le cose dal mondo vasto di Dio … Bisogna tornare a spalancare le finestre, dobbiamo vedere di nuovo la vastità del mondo, il cielo e la terra e imparare a usare tutto questo in modo giusto”. Occorre tornare a misurarsi con la realtà senza pensare che l’unico modo per conoscerla effettivamente sia ridurla entro schemi o concetti precostituiti.</w:t>
      </w:r>
    </w:p>
    <w:p w:rsidR="00B746D4" w:rsidRPr="00B746D4" w:rsidRDefault="00B746D4" w:rsidP="00B746D4">
      <w:pPr>
        <w:shd w:val="clear" w:color="auto" w:fill="FFFFFF"/>
        <w:spacing w:after="300" w:line="360" w:lineRule="atLeast"/>
        <w:jc w:val="both"/>
        <w:rPr>
          <w:rFonts w:ascii="Lora" w:eastAsia="Times New Roman" w:hAnsi="Lora" w:cs="Times New Roman"/>
          <w:color w:val="171717"/>
          <w:sz w:val="27"/>
          <w:szCs w:val="27"/>
          <w:lang w:eastAsia="it-IT"/>
        </w:rPr>
      </w:pPr>
      <w:r w:rsidRPr="00B746D4">
        <w:rPr>
          <w:rFonts w:ascii="Lora" w:eastAsia="Times New Roman" w:hAnsi="Lora" w:cs="Times New Roman"/>
          <w:color w:val="171717"/>
          <w:sz w:val="27"/>
          <w:szCs w:val="27"/>
          <w:lang w:eastAsia="it-IT"/>
        </w:rPr>
        <w:t>Questa è la grande sfida che lancia Benedetto XVI agli uomini impegnati nelle istituzioni pubbliche e nella cultura: che la ragione torni a essere un’apertura senza limiti e pregiudizi, disponibile a riconoscere quel dato che si sottrae alla capacità di decisione e manipolazione non solo per l’ambiente naturale, ma anche per l’uomo. Vi è una ragione aperta, disponibile cioè ad ammettere che la realtà contenga in sé più di quello che la ragione stessa riesce a scandagliare. Attraverso l’immagine del bunker e delle finestre spalancate che lasciano entrare aria fresca, Benedetto XVI suggerisce una correzione al razionalismo moderno, che consente di ripristinare un corretto rapporto tra ragione e realtà. Una ragione positivista o autosufficiente non è in grado di tirarsi fuori da sé dalla palude delle incertezze.</w:t>
      </w:r>
    </w:p>
    <w:p w:rsidR="00B746D4" w:rsidRPr="00B746D4" w:rsidRDefault="00B746D4" w:rsidP="00B746D4">
      <w:pPr>
        <w:shd w:val="clear" w:color="auto" w:fill="FFFFFF"/>
        <w:spacing w:after="300" w:line="360" w:lineRule="atLeast"/>
        <w:jc w:val="both"/>
        <w:rPr>
          <w:rFonts w:ascii="Lora" w:eastAsia="Times New Roman" w:hAnsi="Lora" w:cs="Times New Roman"/>
          <w:color w:val="171717"/>
          <w:sz w:val="27"/>
          <w:szCs w:val="27"/>
          <w:lang w:eastAsia="it-IT"/>
        </w:rPr>
      </w:pPr>
      <w:r w:rsidRPr="00B746D4">
        <w:rPr>
          <w:rFonts w:ascii="Lora" w:eastAsia="Times New Roman" w:hAnsi="Lora" w:cs="Times New Roman"/>
          <w:color w:val="171717"/>
          <w:sz w:val="27"/>
          <w:szCs w:val="27"/>
          <w:lang w:eastAsia="it-IT"/>
        </w:rPr>
        <w:t xml:space="preserve">Quanto più l’uomo si addentra lealmente nella conoscenza della realtà – sia fisica che sociale – tanto più scorge i tratti di quella ragione aperta o oggettiva – di quella sorta di struttura di fondo, che inevitabilmente suscita la domanda con cui il Pontefice chiude il suo discorso a Berlino: “È veramente privo di senso riflettere se la ragione oggettiva che si manifesta nella natura non presupponga una Ragione creativa, un Creator </w:t>
      </w:r>
      <w:proofErr w:type="spellStart"/>
      <w:r w:rsidRPr="00B746D4">
        <w:rPr>
          <w:rFonts w:ascii="Lora" w:eastAsia="Times New Roman" w:hAnsi="Lora" w:cs="Times New Roman"/>
          <w:color w:val="171717"/>
          <w:sz w:val="27"/>
          <w:szCs w:val="27"/>
          <w:lang w:eastAsia="it-IT"/>
        </w:rPr>
        <w:t>Spiritus</w:t>
      </w:r>
      <w:proofErr w:type="spellEnd"/>
      <w:r w:rsidRPr="00B746D4">
        <w:rPr>
          <w:rFonts w:ascii="Lora" w:eastAsia="Times New Roman" w:hAnsi="Lora" w:cs="Times New Roman"/>
          <w:color w:val="171717"/>
          <w:sz w:val="27"/>
          <w:szCs w:val="27"/>
          <w:lang w:eastAsia="it-IT"/>
        </w:rPr>
        <w:t>”?</w:t>
      </w:r>
    </w:p>
    <w:p w:rsidR="00B746D4" w:rsidRPr="00B746D4" w:rsidRDefault="00B746D4" w:rsidP="00B746D4">
      <w:pPr>
        <w:shd w:val="clear" w:color="auto" w:fill="FFFFFF"/>
        <w:spacing w:after="300" w:line="360" w:lineRule="atLeast"/>
        <w:jc w:val="both"/>
        <w:rPr>
          <w:rFonts w:ascii="Lora" w:eastAsia="Times New Roman" w:hAnsi="Lora" w:cs="Times New Roman"/>
          <w:color w:val="171717"/>
          <w:sz w:val="27"/>
          <w:szCs w:val="27"/>
          <w:lang w:eastAsia="it-IT"/>
        </w:rPr>
      </w:pPr>
      <w:r w:rsidRPr="00B746D4">
        <w:rPr>
          <w:rFonts w:ascii="Lora" w:eastAsia="Times New Roman" w:hAnsi="Lora" w:cs="Times New Roman"/>
          <w:b/>
          <w:bCs/>
          <w:color w:val="171717"/>
          <w:sz w:val="27"/>
          <w:szCs w:val="27"/>
          <w:lang w:eastAsia="it-IT"/>
        </w:rPr>
        <w:t>Interrelazione tra ragione e fede</w:t>
      </w:r>
    </w:p>
    <w:p w:rsidR="00B746D4" w:rsidRPr="00B746D4" w:rsidRDefault="00B746D4" w:rsidP="00B746D4">
      <w:pPr>
        <w:shd w:val="clear" w:color="auto" w:fill="FFFFFF"/>
        <w:spacing w:after="300" w:line="360" w:lineRule="atLeast"/>
        <w:jc w:val="both"/>
        <w:rPr>
          <w:rFonts w:ascii="Lora" w:eastAsia="Times New Roman" w:hAnsi="Lora" w:cs="Times New Roman"/>
          <w:color w:val="171717"/>
          <w:sz w:val="27"/>
          <w:szCs w:val="27"/>
          <w:lang w:eastAsia="it-IT"/>
        </w:rPr>
      </w:pPr>
      <w:r w:rsidRPr="00B746D4">
        <w:rPr>
          <w:rFonts w:ascii="Lora" w:eastAsia="Times New Roman" w:hAnsi="Lora" w:cs="Times New Roman"/>
          <w:color w:val="171717"/>
          <w:sz w:val="27"/>
          <w:szCs w:val="27"/>
          <w:lang w:eastAsia="it-IT"/>
        </w:rPr>
        <w:t>Vi è un’altra questione da affrontare dinanzi a questo rilancio della ragione operato dal Pontefice: L’idea di ragione e natura è proprio solo dei cristiani e dei credenti in generale? Possiamo affermare che un approccio del genere al diritto e alla politica richieda una previa adesione a ipotesi religiose particolari o a credenze di altro genere? Il Papa, parlando in questi sedi istituzionali, si è rivolto a un uditorio particolare, cattolici o cristiani o appartenenti a specifiche confessioni religiose? Assolutamente no. L’idea di una trama razionale, costitutiva della stoffa stessa del mondo fisico e sociale, è nata ben prima del cristianesimo. La stessa cultura europea è nata dall’incontro di tre grandi pensieri precristiani: “La cultura dell’Europa è nata dall’incontro tra Gerusalemme, Atene e Roma – dall’incontro tra la fede nel Dio di Israele, la ragione filosofica dei Greci e il pensiero giuridico di Roma. Questo triplice incontro forma l’intima identità dell’Europa.”</w:t>
      </w:r>
    </w:p>
    <w:p w:rsidR="00B746D4" w:rsidRPr="00B746D4" w:rsidRDefault="00B746D4" w:rsidP="00B746D4">
      <w:pPr>
        <w:shd w:val="clear" w:color="auto" w:fill="FFFFFF"/>
        <w:spacing w:after="300" w:line="360" w:lineRule="atLeast"/>
        <w:jc w:val="both"/>
        <w:rPr>
          <w:rFonts w:ascii="Lora" w:eastAsia="Times New Roman" w:hAnsi="Lora" w:cs="Times New Roman"/>
          <w:color w:val="171717"/>
          <w:sz w:val="27"/>
          <w:szCs w:val="27"/>
          <w:lang w:eastAsia="it-IT"/>
        </w:rPr>
      </w:pPr>
      <w:r w:rsidRPr="00B746D4">
        <w:rPr>
          <w:rFonts w:ascii="Lora" w:eastAsia="Times New Roman" w:hAnsi="Lora" w:cs="Times New Roman"/>
          <w:color w:val="171717"/>
          <w:sz w:val="27"/>
          <w:szCs w:val="27"/>
          <w:lang w:eastAsia="it-IT"/>
        </w:rPr>
        <w:lastRenderedPageBreak/>
        <w:t>È questo patrimonio culturale europeo, nato dall’incontro avvenuto tra Gerusalemme, Atene e Roma, a costituire il terreno fertile in cui ha potuto germogliare la teologia cristiana che senza timori ha affidato a “ragione, natura e alla loro correlazione” la costruzione di un ordinamento giuridico-politico giusto. Al fondo, l’appello del Papa di riallargare i confini della ragione è un appello volto a riconquistare le origini stesse di quella cultura filosofico-giuridica che ha costruito Europa, producendo risultati eccezionali. “Sulla base della convinzione circa l’esistenza di un Dio creatore sono state sviluppate l’idea dei diritti umani, l’idea dell’uguaglianza di tutti gli uomini davanti alla legge, la conoscenza dell’inviolabilità della dignità umana in ogni singola persona e la consapevolezza della responsabilità degli uomini per il loro agire. Queste conoscenze della ragione costituiscono la nostra memoria culturale. Ignorarla o considerarla come mero passato sarebbe un’amputazione della nostra cultura nel suo insieme e la priverebbe della sua interezza.”</w:t>
      </w:r>
    </w:p>
    <w:p w:rsidR="00B746D4" w:rsidRPr="00B746D4" w:rsidRDefault="00B746D4" w:rsidP="00B746D4">
      <w:pPr>
        <w:shd w:val="clear" w:color="auto" w:fill="FFFFFF"/>
        <w:spacing w:after="300" w:line="360" w:lineRule="atLeast"/>
        <w:jc w:val="both"/>
        <w:rPr>
          <w:rFonts w:ascii="Lora" w:eastAsia="Times New Roman" w:hAnsi="Lora" w:cs="Times New Roman"/>
          <w:color w:val="171717"/>
          <w:sz w:val="27"/>
          <w:szCs w:val="27"/>
          <w:lang w:eastAsia="it-IT"/>
        </w:rPr>
      </w:pPr>
      <w:r w:rsidRPr="00B746D4">
        <w:rPr>
          <w:rFonts w:ascii="Lora" w:eastAsia="Times New Roman" w:hAnsi="Lora" w:cs="Times New Roman"/>
          <w:color w:val="171717"/>
          <w:sz w:val="27"/>
          <w:szCs w:val="27"/>
          <w:lang w:eastAsia="it-IT"/>
        </w:rPr>
        <w:t xml:space="preserve">Nel corso dei secoli la fede non solo ha svolto un ruolo decisivo difendendo la ragione dal potere che tende a renderla cieca, ma ha anche contribuito alla sua stessa crescita e maturazione. Il discorso al </w:t>
      </w:r>
      <w:proofErr w:type="spellStart"/>
      <w:r w:rsidRPr="00B746D4">
        <w:rPr>
          <w:rFonts w:ascii="Lora" w:eastAsia="Times New Roman" w:hAnsi="Lora" w:cs="Times New Roman"/>
          <w:color w:val="171717"/>
          <w:sz w:val="27"/>
          <w:szCs w:val="27"/>
          <w:lang w:eastAsia="it-IT"/>
        </w:rPr>
        <w:t>Collège</w:t>
      </w:r>
      <w:proofErr w:type="spellEnd"/>
      <w:r w:rsidRPr="00B746D4">
        <w:rPr>
          <w:rFonts w:ascii="Lora" w:eastAsia="Times New Roman" w:hAnsi="Lora" w:cs="Times New Roman"/>
          <w:color w:val="171717"/>
          <w:sz w:val="27"/>
          <w:szCs w:val="27"/>
          <w:lang w:eastAsia="it-IT"/>
        </w:rPr>
        <w:t xml:space="preserve"> </w:t>
      </w:r>
      <w:proofErr w:type="spellStart"/>
      <w:r w:rsidRPr="00B746D4">
        <w:rPr>
          <w:rFonts w:ascii="Lora" w:eastAsia="Times New Roman" w:hAnsi="Lora" w:cs="Times New Roman"/>
          <w:color w:val="171717"/>
          <w:sz w:val="27"/>
          <w:szCs w:val="27"/>
          <w:lang w:eastAsia="it-IT"/>
        </w:rPr>
        <w:t>des</w:t>
      </w:r>
      <w:proofErr w:type="spellEnd"/>
      <w:r w:rsidRPr="00B746D4">
        <w:rPr>
          <w:rFonts w:ascii="Lora" w:eastAsia="Times New Roman" w:hAnsi="Lora" w:cs="Times New Roman"/>
          <w:color w:val="171717"/>
          <w:sz w:val="27"/>
          <w:szCs w:val="27"/>
          <w:lang w:eastAsia="it-IT"/>
        </w:rPr>
        <w:t xml:space="preserve"> </w:t>
      </w:r>
      <w:proofErr w:type="spellStart"/>
      <w:r w:rsidRPr="00B746D4">
        <w:rPr>
          <w:rFonts w:ascii="Lora" w:eastAsia="Times New Roman" w:hAnsi="Lora" w:cs="Times New Roman"/>
          <w:color w:val="171717"/>
          <w:sz w:val="27"/>
          <w:szCs w:val="27"/>
          <w:lang w:eastAsia="it-IT"/>
        </w:rPr>
        <w:t>Bernardins</w:t>
      </w:r>
      <w:proofErr w:type="spellEnd"/>
      <w:r w:rsidRPr="00B746D4">
        <w:rPr>
          <w:rFonts w:ascii="Lora" w:eastAsia="Times New Roman" w:hAnsi="Lora" w:cs="Times New Roman"/>
          <w:color w:val="171717"/>
          <w:sz w:val="27"/>
          <w:szCs w:val="27"/>
          <w:lang w:eastAsia="it-IT"/>
        </w:rPr>
        <w:t xml:space="preserve"> di Parigi è un’ampia documentazione di come la fede cristiana abbia contribuito al risanamento della ragione. Al suo progresso e in definitiva alla rinascita di una civiltà, sepolta sotto le rovine della devastazione della barbarie, che aveva fatto crollare vecchi ordini e antiche sicurezze. L’esempio portato dal Papa è quello del monachesimo occidentale; uomini religiosi, i monaci, affascinati e impegnati in una continua ricerca di Dio: </w:t>
      </w:r>
      <w:proofErr w:type="spellStart"/>
      <w:r w:rsidRPr="00B746D4">
        <w:rPr>
          <w:rFonts w:ascii="Lora" w:eastAsia="Times New Roman" w:hAnsi="Lora" w:cs="Times New Roman"/>
          <w:i/>
          <w:iCs/>
          <w:color w:val="171717"/>
          <w:sz w:val="27"/>
          <w:szCs w:val="27"/>
          <w:lang w:eastAsia="it-IT"/>
        </w:rPr>
        <w:t>Quaerere</w:t>
      </w:r>
      <w:proofErr w:type="spellEnd"/>
      <w:r w:rsidRPr="00B746D4">
        <w:rPr>
          <w:rFonts w:ascii="Lora" w:eastAsia="Times New Roman" w:hAnsi="Lora" w:cs="Times New Roman"/>
          <w:i/>
          <w:iCs/>
          <w:color w:val="171717"/>
          <w:sz w:val="27"/>
          <w:szCs w:val="27"/>
          <w:lang w:eastAsia="it-IT"/>
        </w:rPr>
        <w:t xml:space="preserve"> </w:t>
      </w:r>
      <w:proofErr w:type="spellStart"/>
      <w:r w:rsidRPr="00B746D4">
        <w:rPr>
          <w:rFonts w:ascii="Lora" w:eastAsia="Times New Roman" w:hAnsi="Lora" w:cs="Times New Roman"/>
          <w:i/>
          <w:iCs/>
          <w:color w:val="171717"/>
          <w:sz w:val="27"/>
          <w:szCs w:val="27"/>
          <w:lang w:eastAsia="it-IT"/>
        </w:rPr>
        <w:t>Deum</w:t>
      </w:r>
      <w:proofErr w:type="spellEnd"/>
      <w:r w:rsidRPr="00B746D4">
        <w:rPr>
          <w:rFonts w:ascii="Lora" w:eastAsia="Times New Roman" w:hAnsi="Lora" w:cs="Times New Roman"/>
          <w:i/>
          <w:iCs/>
          <w:color w:val="171717"/>
          <w:sz w:val="27"/>
          <w:szCs w:val="27"/>
          <w:lang w:eastAsia="it-IT"/>
        </w:rPr>
        <w:t>.</w:t>
      </w:r>
    </w:p>
    <w:p w:rsidR="00B746D4" w:rsidRPr="00B746D4" w:rsidRDefault="00B746D4" w:rsidP="00B746D4">
      <w:pPr>
        <w:shd w:val="clear" w:color="auto" w:fill="FFFFFF"/>
        <w:spacing w:after="300" w:line="360" w:lineRule="atLeast"/>
        <w:jc w:val="both"/>
        <w:rPr>
          <w:rFonts w:ascii="Lora" w:eastAsia="Times New Roman" w:hAnsi="Lora" w:cs="Times New Roman"/>
          <w:color w:val="171717"/>
          <w:sz w:val="27"/>
          <w:szCs w:val="27"/>
          <w:lang w:eastAsia="it-IT"/>
        </w:rPr>
      </w:pPr>
      <w:r w:rsidRPr="00B746D4">
        <w:rPr>
          <w:rFonts w:ascii="Lora" w:eastAsia="Times New Roman" w:hAnsi="Lora" w:cs="Times New Roman"/>
          <w:color w:val="171717"/>
          <w:sz w:val="27"/>
          <w:szCs w:val="27"/>
          <w:lang w:eastAsia="it-IT"/>
        </w:rPr>
        <w:t>A causa della ricerca di Dio, sono divenute importanti le scienze profane che ci indicano le vie verso la lingua: la scrittura, lo studio della grammatica, la biblioteca, la scuola, sono tutte componenti che fanno parte del monachesimo benedettino.</w:t>
      </w:r>
    </w:p>
    <w:p w:rsidR="00B746D4" w:rsidRPr="00B746D4" w:rsidRDefault="00B746D4" w:rsidP="00B746D4">
      <w:pPr>
        <w:shd w:val="clear" w:color="auto" w:fill="FFFFFF"/>
        <w:spacing w:after="300" w:line="360" w:lineRule="atLeast"/>
        <w:jc w:val="both"/>
        <w:rPr>
          <w:rFonts w:ascii="Lora" w:eastAsia="Times New Roman" w:hAnsi="Lora" w:cs="Times New Roman"/>
          <w:color w:val="171717"/>
          <w:sz w:val="27"/>
          <w:szCs w:val="27"/>
          <w:lang w:eastAsia="it-IT"/>
        </w:rPr>
      </w:pPr>
      <w:proofErr w:type="spellStart"/>
      <w:r w:rsidRPr="00B746D4">
        <w:rPr>
          <w:rFonts w:ascii="Lora" w:eastAsia="Times New Roman" w:hAnsi="Lora" w:cs="Times New Roman"/>
          <w:i/>
          <w:iCs/>
          <w:color w:val="171717"/>
          <w:sz w:val="27"/>
          <w:szCs w:val="27"/>
          <w:lang w:eastAsia="it-IT"/>
        </w:rPr>
        <w:t>Quaerere</w:t>
      </w:r>
      <w:proofErr w:type="spellEnd"/>
      <w:r w:rsidRPr="00B746D4">
        <w:rPr>
          <w:rFonts w:ascii="Lora" w:eastAsia="Times New Roman" w:hAnsi="Lora" w:cs="Times New Roman"/>
          <w:i/>
          <w:iCs/>
          <w:color w:val="171717"/>
          <w:sz w:val="27"/>
          <w:szCs w:val="27"/>
          <w:lang w:eastAsia="it-IT"/>
        </w:rPr>
        <w:t xml:space="preserve"> </w:t>
      </w:r>
      <w:proofErr w:type="spellStart"/>
      <w:r w:rsidRPr="00B746D4">
        <w:rPr>
          <w:rFonts w:ascii="Lora" w:eastAsia="Times New Roman" w:hAnsi="Lora" w:cs="Times New Roman"/>
          <w:i/>
          <w:iCs/>
          <w:color w:val="171717"/>
          <w:sz w:val="27"/>
          <w:szCs w:val="27"/>
          <w:lang w:eastAsia="it-IT"/>
        </w:rPr>
        <w:t>Deum</w:t>
      </w:r>
      <w:proofErr w:type="spellEnd"/>
      <w:r w:rsidRPr="00B746D4">
        <w:rPr>
          <w:rFonts w:ascii="Lora" w:eastAsia="Times New Roman" w:hAnsi="Lora" w:cs="Times New Roman"/>
          <w:color w:val="171717"/>
          <w:sz w:val="27"/>
          <w:szCs w:val="27"/>
          <w:lang w:eastAsia="it-IT"/>
        </w:rPr>
        <w:t>: La preghiera non poteva esprimersi solo a parole, ma aveva bisogno della musica. E così, da questa esigenza intrinseca del parlare con Dio e del cantarlo con le parole donate da Lui stesso è nata la grande musica occidentale. Non si trattava di una “creatività” privata, in cui l’individuo erige un monumento a se stesso, prendendo come criterio essenzialmente la rappresentanza del proprio io. Si trattava piuttosto di riconoscere attentamente con gli orecchi del cuore le leggi intrinseche della musica della stessa creazione, le forme essenziali della musica immesse dal Creatore nel suo mondo e nell’uomo, e trovare così musica degna di Dio, che allora al contempo è anche veramente degna dell’uomo e fa risuonare i modo puro la sua dignità.”</w:t>
      </w:r>
    </w:p>
    <w:p w:rsidR="00B746D4" w:rsidRPr="00B746D4" w:rsidRDefault="00B746D4" w:rsidP="00B746D4">
      <w:pPr>
        <w:shd w:val="clear" w:color="auto" w:fill="FFFFFF"/>
        <w:spacing w:after="300" w:line="360" w:lineRule="atLeast"/>
        <w:jc w:val="both"/>
        <w:rPr>
          <w:rFonts w:ascii="Lora" w:eastAsia="Times New Roman" w:hAnsi="Lora" w:cs="Times New Roman"/>
          <w:color w:val="171717"/>
          <w:sz w:val="27"/>
          <w:szCs w:val="27"/>
          <w:lang w:eastAsia="it-IT"/>
        </w:rPr>
      </w:pPr>
      <w:proofErr w:type="spellStart"/>
      <w:r w:rsidRPr="00B746D4">
        <w:rPr>
          <w:rFonts w:ascii="Lora" w:eastAsia="Times New Roman" w:hAnsi="Lora" w:cs="Times New Roman"/>
          <w:i/>
          <w:iCs/>
          <w:color w:val="171717"/>
          <w:sz w:val="27"/>
          <w:szCs w:val="27"/>
          <w:lang w:eastAsia="it-IT"/>
        </w:rPr>
        <w:t>Quaerere</w:t>
      </w:r>
      <w:proofErr w:type="spellEnd"/>
      <w:r w:rsidRPr="00B746D4">
        <w:rPr>
          <w:rFonts w:ascii="Lora" w:eastAsia="Times New Roman" w:hAnsi="Lora" w:cs="Times New Roman"/>
          <w:i/>
          <w:iCs/>
          <w:color w:val="171717"/>
          <w:sz w:val="27"/>
          <w:szCs w:val="27"/>
          <w:lang w:eastAsia="it-IT"/>
        </w:rPr>
        <w:t xml:space="preserve"> </w:t>
      </w:r>
      <w:proofErr w:type="spellStart"/>
      <w:r w:rsidRPr="00B746D4">
        <w:rPr>
          <w:rFonts w:ascii="Lora" w:eastAsia="Times New Roman" w:hAnsi="Lora" w:cs="Times New Roman"/>
          <w:i/>
          <w:iCs/>
          <w:color w:val="171717"/>
          <w:sz w:val="27"/>
          <w:szCs w:val="27"/>
          <w:lang w:eastAsia="it-IT"/>
        </w:rPr>
        <w:t>Deum</w:t>
      </w:r>
      <w:proofErr w:type="spellEnd"/>
      <w:r w:rsidRPr="00B746D4">
        <w:rPr>
          <w:rFonts w:ascii="Lora" w:eastAsia="Times New Roman" w:hAnsi="Lora" w:cs="Times New Roman"/>
          <w:i/>
          <w:iCs/>
          <w:color w:val="171717"/>
          <w:sz w:val="27"/>
          <w:szCs w:val="27"/>
          <w:lang w:eastAsia="it-IT"/>
        </w:rPr>
        <w:t>:</w:t>
      </w:r>
      <w:r w:rsidRPr="00B746D4">
        <w:rPr>
          <w:rFonts w:ascii="Lora" w:eastAsia="Times New Roman" w:hAnsi="Lora" w:cs="Times New Roman"/>
          <w:color w:val="171717"/>
          <w:sz w:val="27"/>
          <w:szCs w:val="27"/>
          <w:lang w:eastAsia="it-IT"/>
        </w:rPr>
        <w:t xml:space="preserve"> Nel mondo greco il lavoro fisico era considerato l’impegno dei servi. Assolutamente diversa era la tradizione giudaica: tutti i grandi Rabbi esercitavano allo stesso tempo anche una professione artigianale. Il monachesimo ha accolto questa </w:t>
      </w:r>
      <w:r w:rsidRPr="00B746D4">
        <w:rPr>
          <w:rFonts w:ascii="Lora" w:eastAsia="Times New Roman" w:hAnsi="Lora" w:cs="Times New Roman"/>
          <w:color w:val="171717"/>
          <w:sz w:val="27"/>
          <w:szCs w:val="27"/>
          <w:lang w:eastAsia="it-IT"/>
        </w:rPr>
        <w:lastRenderedPageBreak/>
        <w:t xml:space="preserve">tradizione; il lavoro manuale è parte costitutiva del monachesimo cristiano. Del monachesimo fa parte, insieme con la cultura della parola, una cultura del lavoro, senza la quale lo sviluppo dell’Europa, il suo </w:t>
      </w:r>
      <w:r w:rsidRPr="00B746D4">
        <w:rPr>
          <w:rFonts w:ascii="Lora" w:eastAsia="Times New Roman" w:hAnsi="Lora" w:cs="Times New Roman"/>
          <w:i/>
          <w:iCs/>
          <w:color w:val="171717"/>
          <w:sz w:val="27"/>
          <w:szCs w:val="27"/>
          <w:lang w:eastAsia="it-IT"/>
        </w:rPr>
        <w:t>ethos</w:t>
      </w:r>
      <w:r w:rsidRPr="00B746D4">
        <w:rPr>
          <w:rFonts w:ascii="Lora" w:eastAsia="Times New Roman" w:hAnsi="Lora" w:cs="Times New Roman"/>
          <w:color w:val="171717"/>
          <w:sz w:val="27"/>
          <w:szCs w:val="27"/>
          <w:lang w:eastAsia="it-IT"/>
        </w:rPr>
        <w:t xml:space="preserve"> e la sua formazione del mondo sono impensabile. Lingua, scrittura, grammatica, musica, comunità, scuola, lavoro artigianale: un’intera civiltà è rinata dall’energia di uomini che volevano fare la cosa essenziale: impegnarsi per trovare ciò che vale e permane sempre, trovare la Vita stessa.</w:t>
      </w:r>
    </w:p>
    <w:p w:rsidR="00B746D4" w:rsidRPr="00B746D4" w:rsidRDefault="00B746D4" w:rsidP="00B746D4">
      <w:pPr>
        <w:shd w:val="clear" w:color="auto" w:fill="FFFFFF"/>
        <w:spacing w:after="300" w:line="360" w:lineRule="atLeast"/>
        <w:jc w:val="both"/>
        <w:rPr>
          <w:rFonts w:ascii="Lora" w:eastAsia="Times New Roman" w:hAnsi="Lora" w:cs="Times New Roman"/>
          <w:color w:val="171717"/>
          <w:sz w:val="27"/>
          <w:szCs w:val="27"/>
          <w:lang w:eastAsia="it-IT"/>
        </w:rPr>
      </w:pPr>
      <w:r w:rsidRPr="00B746D4">
        <w:rPr>
          <w:rFonts w:ascii="Lora" w:eastAsia="Times New Roman" w:hAnsi="Lora" w:cs="Times New Roman"/>
          <w:color w:val="171717"/>
          <w:sz w:val="27"/>
          <w:szCs w:val="27"/>
          <w:lang w:eastAsia="it-IT"/>
        </w:rPr>
        <w:t>Nella prospettiva di Benedetto XVI dunque, tra ragione e fede c’è una profonda amicizia; una relazione in cui nessuno dei due amici intende sottomettere l’altro. La storia della civiltà europea è trapuntata di segni indelebili di questo incontro operoso e vitale tra ragione e fede. Risuonano limpide le parole pronunciate a Westminster Hall: “Il mondo della ragione e il mondo della fede – il mondo della secolarità razionale e il mondo del credo religioso – hanno bisogno l’uno dell’altro e non dovrebbero avere timore di entrare in un profondo e continuo dialogo, per il bene della nostra civiltà. La religione, in altre parole, per i legislatori non è un problema da risolvere, ma un fattore che contribuisce in modo vitale al dibattito pubblico nella nazione.”</w:t>
      </w:r>
    </w:p>
    <w:sectPr w:rsidR="00B746D4" w:rsidRPr="00B746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D4"/>
    <w:rsid w:val="003529A7"/>
    <w:rsid w:val="009871D4"/>
    <w:rsid w:val="0099341B"/>
    <w:rsid w:val="009A30C4"/>
    <w:rsid w:val="00B746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746D4"/>
    <w:rPr>
      <w:b/>
      <w:bCs/>
    </w:rPr>
  </w:style>
  <w:style w:type="paragraph" w:customStyle="1" w:styleId="italic">
    <w:name w:val="italic"/>
    <w:basedOn w:val="Normale"/>
    <w:rsid w:val="00B746D4"/>
    <w:pPr>
      <w:spacing w:after="0" w:line="360" w:lineRule="atLeast"/>
    </w:pPr>
    <w:rPr>
      <w:rFonts w:ascii="Times New Roman" w:eastAsia="Times New Roman" w:hAnsi="Times New Roman" w:cs="Times New Roman"/>
      <w:color w:val="171717"/>
      <w:sz w:val="27"/>
      <w:szCs w:val="27"/>
      <w:lang w:eastAsia="it-IT"/>
    </w:rPr>
  </w:style>
  <w:style w:type="character" w:styleId="Enfasicorsivo">
    <w:name w:val="Emphasis"/>
    <w:basedOn w:val="Carpredefinitoparagrafo"/>
    <w:uiPriority w:val="20"/>
    <w:qFormat/>
    <w:rsid w:val="00B746D4"/>
    <w:rPr>
      <w:i/>
      <w:iCs/>
    </w:rPr>
  </w:style>
  <w:style w:type="paragraph" w:styleId="Testofumetto">
    <w:name w:val="Balloon Text"/>
    <w:basedOn w:val="Normale"/>
    <w:link w:val="TestofumettoCarattere"/>
    <w:uiPriority w:val="99"/>
    <w:semiHidden/>
    <w:unhideWhenUsed/>
    <w:rsid w:val="00B746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4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746D4"/>
    <w:rPr>
      <w:b/>
      <w:bCs/>
    </w:rPr>
  </w:style>
  <w:style w:type="paragraph" w:customStyle="1" w:styleId="italic">
    <w:name w:val="italic"/>
    <w:basedOn w:val="Normale"/>
    <w:rsid w:val="00B746D4"/>
    <w:pPr>
      <w:spacing w:after="0" w:line="360" w:lineRule="atLeast"/>
    </w:pPr>
    <w:rPr>
      <w:rFonts w:ascii="Times New Roman" w:eastAsia="Times New Roman" w:hAnsi="Times New Roman" w:cs="Times New Roman"/>
      <w:color w:val="171717"/>
      <w:sz w:val="27"/>
      <w:szCs w:val="27"/>
      <w:lang w:eastAsia="it-IT"/>
    </w:rPr>
  </w:style>
  <w:style w:type="character" w:styleId="Enfasicorsivo">
    <w:name w:val="Emphasis"/>
    <w:basedOn w:val="Carpredefinitoparagrafo"/>
    <w:uiPriority w:val="20"/>
    <w:qFormat/>
    <w:rsid w:val="00B746D4"/>
    <w:rPr>
      <w:i/>
      <w:iCs/>
    </w:rPr>
  </w:style>
  <w:style w:type="paragraph" w:styleId="Testofumetto">
    <w:name w:val="Balloon Text"/>
    <w:basedOn w:val="Normale"/>
    <w:link w:val="TestofumettoCarattere"/>
    <w:uiPriority w:val="99"/>
    <w:semiHidden/>
    <w:unhideWhenUsed/>
    <w:rsid w:val="00B746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4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722474">
      <w:bodyDiv w:val="1"/>
      <w:marLeft w:val="0"/>
      <w:marRight w:val="0"/>
      <w:marTop w:val="0"/>
      <w:marBottom w:val="0"/>
      <w:divBdr>
        <w:top w:val="none" w:sz="0" w:space="0" w:color="auto"/>
        <w:left w:val="none" w:sz="0" w:space="0" w:color="auto"/>
        <w:bottom w:val="none" w:sz="0" w:space="0" w:color="auto"/>
        <w:right w:val="none" w:sz="0" w:space="0" w:color="auto"/>
      </w:divBdr>
      <w:divsChild>
        <w:div w:id="191117044">
          <w:marLeft w:val="0"/>
          <w:marRight w:val="0"/>
          <w:marTop w:val="0"/>
          <w:marBottom w:val="0"/>
          <w:divBdr>
            <w:top w:val="none" w:sz="0" w:space="0" w:color="auto"/>
            <w:left w:val="none" w:sz="0" w:space="0" w:color="auto"/>
            <w:bottom w:val="none" w:sz="0" w:space="0" w:color="auto"/>
            <w:right w:val="none" w:sz="0" w:space="0" w:color="auto"/>
          </w:divBdr>
          <w:divsChild>
            <w:div w:id="2064939310">
              <w:marLeft w:val="0"/>
              <w:marRight w:val="0"/>
              <w:marTop w:val="0"/>
              <w:marBottom w:val="0"/>
              <w:divBdr>
                <w:top w:val="none" w:sz="0" w:space="0" w:color="auto"/>
                <w:left w:val="none" w:sz="0" w:space="0" w:color="auto"/>
                <w:bottom w:val="none" w:sz="0" w:space="0" w:color="auto"/>
                <w:right w:val="none" w:sz="0" w:space="0" w:color="auto"/>
              </w:divBdr>
              <w:divsChild>
                <w:div w:id="1471748604">
                  <w:marLeft w:val="0"/>
                  <w:marRight w:val="0"/>
                  <w:marTop w:val="0"/>
                  <w:marBottom w:val="0"/>
                  <w:divBdr>
                    <w:top w:val="none" w:sz="0" w:space="0" w:color="auto"/>
                    <w:left w:val="none" w:sz="0" w:space="0" w:color="auto"/>
                    <w:bottom w:val="none" w:sz="0" w:space="0" w:color="auto"/>
                    <w:right w:val="none" w:sz="0" w:space="0" w:color="auto"/>
                  </w:divBdr>
                  <w:divsChild>
                    <w:div w:id="1245459779">
                      <w:marLeft w:val="0"/>
                      <w:marRight w:val="0"/>
                      <w:marTop w:val="0"/>
                      <w:marBottom w:val="0"/>
                      <w:divBdr>
                        <w:top w:val="none" w:sz="0" w:space="0" w:color="auto"/>
                        <w:left w:val="none" w:sz="0" w:space="0" w:color="auto"/>
                        <w:bottom w:val="none" w:sz="0" w:space="0" w:color="auto"/>
                        <w:right w:val="none" w:sz="0" w:space="0" w:color="auto"/>
                      </w:divBdr>
                      <w:divsChild>
                        <w:div w:id="595674082">
                          <w:marLeft w:val="0"/>
                          <w:marRight w:val="0"/>
                          <w:marTop w:val="100"/>
                          <w:marBottom w:val="100"/>
                          <w:divBdr>
                            <w:top w:val="none" w:sz="0" w:space="0" w:color="auto"/>
                            <w:left w:val="none" w:sz="0" w:space="0" w:color="auto"/>
                            <w:bottom w:val="none" w:sz="0" w:space="0" w:color="auto"/>
                            <w:right w:val="none" w:sz="0" w:space="0" w:color="auto"/>
                          </w:divBdr>
                          <w:divsChild>
                            <w:div w:id="21237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08056">
                  <w:marLeft w:val="0"/>
                  <w:marRight w:val="0"/>
                  <w:marTop w:val="100"/>
                  <w:marBottom w:val="100"/>
                  <w:divBdr>
                    <w:top w:val="none" w:sz="0" w:space="0" w:color="auto"/>
                    <w:left w:val="none" w:sz="0" w:space="0" w:color="auto"/>
                    <w:bottom w:val="none" w:sz="0" w:space="0" w:color="auto"/>
                    <w:right w:val="none" w:sz="0" w:space="0" w:color="auto"/>
                  </w:divBdr>
                  <w:divsChild>
                    <w:div w:id="856505543">
                      <w:marLeft w:val="0"/>
                      <w:marRight w:val="0"/>
                      <w:marTop w:val="0"/>
                      <w:marBottom w:val="0"/>
                      <w:divBdr>
                        <w:top w:val="none" w:sz="0" w:space="0" w:color="auto"/>
                        <w:left w:val="none" w:sz="0" w:space="0" w:color="auto"/>
                        <w:bottom w:val="none" w:sz="0" w:space="0" w:color="auto"/>
                        <w:right w:val="none" w:sz="0" w:space="0" w:color="auto"/>
                      </w:divBdr>
                      <w:divsChild>
                        <w:div w:id="316886219">
                          <w:marLeft w:val="0"/>
                          <w:marRight w:val="0"/>
                          <w:marTop w:val="0"/>
                          <w:marBottom w:val="0"/>
                          <w:divBdr>
                            <w:top w:val="none" w:sz="0" w:space="0" w:color="auto"/>
                            <w:left w:val="none" w:sz="0" w:space="0" w:color="auto"/>
                            <w:bottom w:val="single" w:sz="6" w:space="0" w:color="D8D8D8"/>
                            <w:right w:val="none" w:sz="0" w:space="0" w:color="auto"/>
                          </w:divBdr>
                          <w:divsChild>
                            <w:div w:id="14908255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89319115">
                      <w:marLeft w:val="0"/>
                      <w:marRight w:val="0"/>
                      <w:marTop w:val="0"/>
                      <w:marBottom w:val="0"/>
                      <w:divBdr>
                        <w:top w:val="none" w:sz="0" w:space="0" w:color="auto"/>
                        <w:left w:val="none" w:sz="0" w:space="0" w:color="auto"/>
                        <w:bottom w:val="none" w:sz="0" w:space="0" w:color="auto"/>
                        <w:right w:val="none" w:sz="0" w:space="0" w:color="auto"/>
                      </w:divBdr>
                      <w:divsChild>
                        <w:div w:id="362021863">
                          <w:marLeft w:val="0"/>
                          <w:marRight w:val="0"/>
                          <w:marTop w:val="0"/>
                          <w:marBottom w:val="0"/>
                          <w:divBdr>
                            <w:top w:val="none" w:sz="0" w:space="0" w:color="auto"/>
                            <w:left w:val="none" w:sz="0" w:space="0" w:color="auto"/>
                            <w:bottom w:val="single" w:sz="6" w:space="0" w:color="D8D8D8"/>
                            <w:right w:val="none" w:sz="0" w:space="0" w:color="auto"/>
                          </w:divBdr>
                          <w:divsChild>
                            <w:div w:id="7667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30214">
                      <w:marLeft w:val="375"/>
                      <w:marRight w:val="0"/>
                      <w:marTop w:val="0"/>
                      <w:marBottom w:val="0"/>
                      <w:divBdr>
                        <w:top w:val="none" w:sz="0" w:space="0" w:color="auto"/>
                        <w:left w:val="none" w:sz="0" w:space="0" w:color="auto"/>
                        <w:bottom w:val="none" w:sz="0" w:space="0" w:color="auto"/>
                        <w:right w:val="none" w:sz="0" w:space="0" w:color="auto"/>
                      </w:divBdr>
                      <w:divsChild>
                        <w:div w:id="20292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2689</Words>
  <Characters>15332</Characters>
  <Application>Microsoft Office Word</Application>
  <DocSecurity>0</DocSecurity>
  <Lines>127</Lines>
  <Paragraphs>35</Paragraphs>
  <ScaleCrop>false</ScaleCrop>
  <Company>Microsoft</Company>
  <LinksUpToDate>false</LinksUpToDate>
  <CharactersWithSpaces>17986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Bucciarelli</dc:creator>
  <cp:lastModifiedBy>Francesca Bucciarelli</cp:lastModifiedBy>
  <cp:revision>4</cp:revision>
  <dcterms:created xsi:type="dcterms:W3CDTF">2014-06-06T11:41:00Z</dcterms:created>
  <dcterms:modified xsi:type="dcterms:W3CDTF">2014-06-06T11:52:00Z</dcterms:modified>
</cp:coreProperties>
</file>