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9C" w:rsidRDefault="003D6F9C" w:rsidP="003D6F9C">
      <w:pPr>
        <w:pStyle w:val="Titoliboxbianchi"/>
        <w:jc w:val="center"/>
        <w:rPr>
          <w:rFonts w:ascii="CalistoMT" w:hAnsi="CalistoMT" w:cs="CalistoMT"/>
          <w:b w:val="0"/>
          <w:bCs w:val="0"/>
          <w:color w:val="000000"/>
          <w:w w:val="53"/>
          <w:sz w:val="52"/>
          <w:szCs w:val="52"/>
        </w:rPr>
      </w:pPr>
      <w:r>
        <w:rPr>
          <w:rFonts w:ascii="CalistoMT" w:hAnsi="CalistoMT" w:cs="CalistoMT"/>
          <w:b w:val="0"/>
          <w:bCs w:val="0"/>
          <w:caps/>
          <w:color w:val="000000"/>
          <w:w w:val="53"/>
          <w:sz w:val="52"/>
          <w:szCs w:val="52"/>
        </w:rPr>
        <w:t>F</w:t>
      </w:r>
      <w:r>
        <w:rPr>
          <w:rFonts w:ascii="CalistoMT" w:hAnsi="CalistoMT" w:cs="CalistoMT"/>
          <w:b w:val="0"/>
          <w:bCs w:val="0"/>
          <w:color w:val="000000"/>
          <w:w w:val="53"/>
          <w:sz w:val="52"/>
          <w:szCs w:val="52"/>
        </w:rPr>
        <w:t>ondazione Vaticana Joseph Ratzinger</w:t>
      </w:r>
    </w:p>
    <w:p w:rsidR="003D6F9C" w:rsidRDefault="003D6F9C" w:rsidP="003D6F9C">
      <w:pPr>
        <w:pStyle w:val="1-Normale"/>
        <w:ind w:firstLine="0"/>
        <w:jc w:val="center"/>
        <w:rPr>
          <w:spacing w:val="-2"/>
          <w:w w:val="95"/>
          <w:sz w:val="28"/>
        </w:rPr>
      </w:pPr>
      <w:r>
        <w:rPr>
          <w:caps/>
          <w:w w:val="53"/>
          <w:sz w:val="52"/>
          <w:szCs w:val="52"/>
        </w:rPr>
        <w:t>la teologia: accogliere dio con la mente e con il cuore</w:t>
      </w:r>
    </w:p>
    <w:p w:rsidR="003D6F9C" w:rsidRDefault="003D6F9C" w:rsidP="003D6F9C">
      <w:pPr>
        <w:pStyle w:val="1-Normale"/>
        <w:ind w:firstLine="0"/>
        <w:rPr>
          <w:spacing w:val="-2"/>
          <w:w w:val="95"/>
          <w:sz w:val="28"/>
        </w:rPr>
      </w:pPr>
    </w:p>
    <w:p w:rsidR="009A1C6D" w:rsidRDefault="003D6F9C" w:rsidP="009A1C6D">
      <w:pPr>
        <w:pStyle w:val="1-Normale"/>
        <w:ind w:firstLine="0"/>
        <w:rPr>
          <w:spacing w:val="-2"/>
          <w:w w:val="95"/>
          <w:sz w:val="28"/>
        </w:rPr>
      </w:pPr>
      <w:r>
        <w:rPr>
          <w:spacing w:val="-2"/>
          <w:w w:val="95"/>
          <w:sz w:val="28"/>
        </w:rPr>
        <w:t>La</w:t>
      </w:r>
      <w:r w:rsidRPr="003D6F9C">
        <w:rPr>
          <w:spacing w:val="-2"/>
          <w:w w:val="95"/>
          <w:sz w:val="28"/>
        </w:rPr>
        <w:t xml:space="preserve"> scorsa settimana i nostri lettori hanno trovato, allegato alla copia </w:t>
      </w:r>
      <w:r w:rsidR="004763C7">
        <w:rPr>
          <w:spacing w:val="-2"/>
          <w:w w:val="95"/>
          <w:sz w:val="28"/>
        </w:rPr>
        <w:t xml:space="preserve">de </w:t>
      </w:r>
      <w:r w:rsidR="004763C7">
        <w:rPr>
          <w:i/>
          <w:spacing w:val="-2"/>
          <w:w w:val="95"/>
          <w:sz w:val="28"/>
        </w:rPr>
        <w:t>Il Nuovo Torrazzo</w:t>
      </w:r>
      <w:r w:rsidRPr="003D6F9C">
        <w:rPr>
          <w:spacing w:val="-2"/>
          <w:w w:val="95"/>
          <w:sz w:val="28"/>
        </w:rPr>
        <w:t>, un inserto speciale</w:t>
      </w:r>
      <w:r w:rsidR="004763C7">
        <w:rPr>
          <w:spacing w:val="-2"/>
          <w:w w:val="95"/>
          <w:sz w:val="28"/>
        </w:rPr>
        <w:t>: l</w:t>
      </w:r>
      <w:r w:rsidRPr="003D6F9C">
        <w:rPr>
          <w:spacing w:val="-2"/>
          <w:w w:val="95"/>
          <w:sz w:val="28"/>
        </w:rPr>
        <w:t xml:space="preserve">a presentazione della Fondazione vaticana </w:t>
      </w:r>
      <w:r w:rsidRPr="003D6F9C">
        <w:rPr>
          <w:rFonts w:ascii="CalistoMT-Italic" w:hAnsi="CalistoMT-Italic" w:cs="CalistoMT-Italic"/>
          <w:i/>
          <w:iCs/>
          <w:spacing w:val="-2"/>
          <w:w w:val="95"/>
          <w:sz w:val="28"/>
        </w:rPr>
        <w:t xml:space="preserve">Joseph Ratzinger Benedetto XVI </w:t>
      </w:r>
      <w:r w:rsidRPr="003D6F9C">
        <w:rPr>
          <w:spacing w:val="-2"/>
          <w:w w:val="95"/>
          <w:sz w:val="28"/>
        </w:rPr>
        <w:t xml:space="preserve">presieduta da mons. Giuseppe Scotti. È una realtà alla quale i settimanali diocesani, tra cui il nostro, sono </w:t>
      </w:r>
      <w:r w:rsidR="004763C7">
        <w:rPr>
          <w:spacing w:val="-2"/>
          <w:w w:val="95"/>
          <w:sz w:val="28"/>
        </w:rPr>
        <w:t xml:space="preserve">molto </w:t>
      </w:r>
      <w:r w:rsidRPr="003D6F9C">
        <w:rPr>
          <w:spacing w:val="-2"/>
          <w:w w:val="95"/>
          <w:sz w:val="28"/>
        </w:rPr>
        <w:t xml:space="preserve">vicini, </w:t>
      </w:r>
      <w:proofErr w:type="gramStart"/>
      <w:r w:rsidRPr="003D6F9C">
        <w:rPr>
          <w:spacing w:val="-2"/>
          <w:w w:val="95"/>
          <w:sz w:val="28"/>
        </w:rPr>
        <w:t>in quanto</w:t>
      </w:r>
      <w:proofErr w:type="gramEnd"/>
      <w:r w:rsidRPr="003D6F9C">
        <w:rPr>
          <w:spacing w:val="-2"/>
          <w:w w:val="95"/>
          <w:sz w:val="28"/>
        </w:rPr>
        <w:t xml:space="preserve"> la </w:t>
      </w:r>
      <w:proofErr w:type="spellStart"/>
      <w:r w:rsidRPr="003D6F9C">
        <w:rPr>
          <w:spacing w:val="-2"/>
          <w:w w:val="95"/>
          <w:sz w:val="28"/>
        </w:rPr>
        <w:t>Fisc</w:t>
      </w:r>
      <w:proofErr w:type="spellEnd"/>
      <w:r w:rsidRPr="003D6F9C">
        <w:rPr>
          <w:spacing w:val="-2"/>
          <w:w w:val="95"/>
          <w:sz w:val="28"/>
        </w:rPr>
        <w:t xml:space="preserve"> (Federazione Italiana Settimanali Cattolici) ne è stato uno degli enti promotori. Ricordo – ero allora presidente della </w:t>
      </w:r>
      <w:proofErr w:type="spellStart"/>
      <w:r w:rsidRPr="003D6F9C">
        <w:rPr>
          <w:spacing w:val="-2"/>
          <w:w w:val="95"/>
          <w:sz w:val="28"/>
        </w:rPr>
        <w:t>Fisc</w:t>
      </w:r>
      <w:proofErr w:type="spellEnd"/>
      <w:r w:rsidRPr="003D6F9C">
        <w:rPr>
          <w:spacing w:val="-2"/>
          <w:w w:val="95"/>
          <w:sz w:val="28"/>
        </w:rPr>
        <w:t xml:space="preserve"> – la proposta di mons. Scotti che abbiamo accolto subito con entusiasmo, onorati di poter collaborare</w:t>
      </w:r>
      <w:r w:rsidR="009A1C6D">
        <w:rPr>
          <w:spacing w:val="-2"/>
          <w:w w:val="95"/>
          <w:sz w:val="28"/>
        </w:rPr>
        <w:t xml:space="preserve"> con una </w:t>
      </w:r>
      <w:proofErr w:type="gramStart"/>
      <w:r w:rsidR="009A1C6D">
        <w:rPr>
          <w:spacing w:val="-2"/>
          <w:w w:val="95"/>
          <w:sz w:val="28"/>
        </w:rPr>
        <w:t>prestigiosa</w:t>
      </w:r>
      <w:proofErr w:type="gramEnd"/>
      <w:r w:rsidR="009A1C6D">
        <w:rPr>
          <w:spacing w:val="-2"/>
          <w:w w:val="95"/>
          <w:sz w:val="28"/>
        </w:rPr>
        <w:t xml:space="preserve"> Fondazione, </w:t>
      </w:r>
      <w:r w:rsidR="009A1C6D" w:rsidRPr="003D6F9C">
        <w:rPr>
          <w:spacing w:val="-2"/>
          <w:w w:val="95"/>
          <w:sz w:val="28"/>
        </w:rPr>
        <w:t>il cui scopo è quello di diffondere la cultu</w:t>
      </w:r>
      <w:r w:rsidR="009A1C6D">
        <w:rPr>
          <w:spacing w:val="-2"/>
          <w:w w:val="95"/>
          <w:sz w:val="28"/>
        </w:rPr>
        <w:t xml:space="preserve">ra teologica e che è stata </w:t>
      </w:r>
      <w:r w:rsidRPr="003D6F9C">
        <w:rPr>
          <w:spacing w:val="-2"/>
          <w:w w:val="95"/>
          <w:sz w:val="28"/>
        </w:rPr>
        <w:t>intitolat</w:t>
      </w:r>
      <w:r w:rsidR="004763C7">
        <w:rPr>
          <w:spacing w:val="-2"/>
          <w:w w:val="95"/>
          <w:sz w:val="28"/>
        </w:rPr>
        <w:t>a</w:t>
      </w:r>
      <w:r w:rsidRPr="003D6F9C">
        <w:rPr>
          <w:spacing w:val="-2"/>
          <w:w w:val="95"/>
          <w:sz w:val="28"/>
        </w:rPr>
        <w:t xml:space="preserve"> al grande papa Benedetto XVI, una delle mente più vivaci e profonde del pensiero cattolico contemporaneo</w:t>
      </w:r>
      <w:r w:rsidR="009A1C6D">
        <w:rPr>
          <w:spacing w:val="-2"/>
          <w:w w:val="95"/>
          <w:sz w:val="28"/>
        </w:rPr>
        <w:t xml:space="preserve">. </w:t>
      </w:r>
    </w:p>
    <w:p w:rsidR="003D6F9C" w:rsidRPr="003D6F9C" w:rsidRDefault="009A1C6D" w:rsidP="009A1C6D">
      <w:pPr>
        <w:pStyle w:val="1-Normale"/>
        <w:ind w:firstLine="0"/>
        <w:rPr>
          <w:spacing w:val="-2"/>
          <w:w w:val="95"/>
          <w:sz w:val="28"/>
        </w:rPr>
      </w:pPr>
      <w:r>
        <w:rPr>
          <w:spacing w:val="-2"/>
          <w:w w:val="95"/>
          <w:sz w:val="28"/>
        </w:rPr>
        <w:t xml:space="preserve">La Fondazione </w:t>
      </w:r>
      <w:proofErr w:type="spellStart"/>
      <w:r>
        <w:rPr>
          <w:spacing w:val="-2"/>
          <w:w w:val="95"/>
          <w:sz w:val="28"/>
        </w:rPr>
        <w:t>Razinger</w:t>
      </w:r>
      <w:proofErr w:type="spellEnd"/>
      <w:r>
        <w:rPr>
          <w:spacing w:val="-2"/>
          <w:w w:val="95"/>
          <w:sz w:val="28"/>
        </w:rPr>
        <w:t xml:space="preserve">, </w:t>
      </w:r>
      <w:r w:rsidR="003D6F9C" w:rsidRPr="003D6F9C">
        <w:rPr>
          <w:spacing w:val="-2"/>
          <w:w w:val="95"/>
          <w:sz w:val="28"/>
        </w:rPr>
        <w:t>costituita il 1° marzo 2010</w:t>
      </w:r>
      <w:r>
        <w:rPr>
          <w:spacing w:val="-2"/>
          <w:w w:val="95"/>
          <w:sz w:val="28"/>
        </w:rPr>
        <w:t xml:space="preserve">, </w:t>
      </w:r>
      <w:r w:rsidR="003D6F9C" w:rsidRPr="003D6F9C">
        <w:rPr>
          <w:spacing w:val="-2"/>
          <w:w w:val="95"/>
          <w:sz w:val="28"/>
        </w:rPr>
        <w:t xml:space="preserve">ha come obiettivo la </w:t>
      </w:r>
      <w:proofErr w:type="gramStart"/>
      <w:r w:rsidR="003D6F9C" w:rsidRPr="003D6F9C">
        <w:rPr>
          <w:spacing w:val="-2"/>
          <w:w w:val="95"/>
          <w:sz w:val="28"/>
        </w:rPr>
        <w:t>promozione</w:t>
      </w:r>
      <w:proofErr w:type="gramEnd"/>
      <w:r w:rsidR="003D6F9C" w:rsidRPr="003D6F9C">
        <w:rPr>
          <w:spacing w:val="-2"/>
          <w:w w:val="95"/>
          <w:sz w:val="28"/>
        </w:rPr>
        <w:t xml:space="preserve"> di ricerche, studi e pubblicazioni sull’opera e sul pensiero di Joseph Ratzinger, attraverso l’assegnazione di borse di studio (fra l’altro è in corso la pubblicazione di tutte le opere del grande teologo, poi divenuto papa); l’organizzazione e lo svolgimento di convegni di alto valore culturale e scientifico; la premiazione di studiosi che si sono contraddistinti per particolari meriti nell’attività di pubblicazione e/o ricerca scientifica. A quest’ultimo proposito, il premio del 2014 è stato consegnato, il 22 novembre scorso nella sala Clementina, alla presenza di papa Francesco, ad </w:t>
      </w:r>
      <w:proofErr w:type="spellStart"/>
      <w:r w:rsidR="003D6F9C" w:rsidRPr="003D6F9C">
        <w:rPr>
          <w:spacing w:val="-2"/>
          <w:w w:val="95"/>
          <w:sz w:val="28"/>
        </w:rPr>
        <w:t>Anne-Marie</w:t>
      </w:r>
      <w:proofErr w:type="spellEnd"/>
      <w:r w:rsidR="003D6F9C" w:rsidRPr="003D6F9C">
        <w:rPr>
          <w:spacing w:val="-2"/>
          <w:w w:val="95"/>
          <w:sz w:val="28"/>
        </w:rPr>
        <w:t xml:space="preserve"> </w:t>
      </w:r>
      <w:proofErr w:type="spellStart"/>
      <w:r w:rsidR="003D6F9C" w:rsidRPr="003D6F9C">
        <w:rPr>
          <w:spacing w:val="-2"/>
          <w:w w:val="95"/>
          <w:sz w:val="28"/>
        </w:rPr>
        <w:t>Pelletier</w:t>
      </w:r>
      <w:proofErr w:type="spellEnd"/>
      <w:r w:rsidR="003D6F9C" w:rsidRPr="003D6F9C">
        <w:rPr>
          <w:spacing w:val="-2"/>
          <w:w w:val="95"/>
          <w:sz w:val="28"/>
        </w:rPr>
        <w:t xml:space="preserve"> – per la prima volta a una donna – docente di Sacra Scrittura ed Ermeneutica biblica presso lo Studio della Facoltà </w:t>
      </w:r>
      <w:proofErr w:type="spellStart"/>
      <w:r w:rsidR="003D6F9C" w:rsidRPr="003D6F9C">
        <w:rPr>
          <w:rFonts w:ascii="CalistoMT-Italic" w:hAnsi="CalistoMT-Italic" w:cs="CalistoMT-Italic"/>
          <w:i/>
          <w:iCs/>
          <w:spacing w:val="-2"/>
          <w:w w:val="95"/>
          <w:sz w:val="28"/>
        </w:rPr>
        <w:t>Notre</w:t>
      </w:r>
      <w:proofErr w:type="spellEnd"/>
      <w:r w:rsidR="003D6F9C" w:rsidRPr="003D6F9C">
        <w:rPr>
          <w:rFonts w:ascii="CalistoMT-Italic" w:hAnsi="CalistoMT-Italic" w:cs="CalistoMT-Italic"/>
          <w:i/>
          <w:iCs/>
          <w:spacing w:val="-2"/>
          <w:w w:val="95"/>
          <w:sz w:val="28"/>
        </w:rPr>
        <w:t xml:space="preserve"> Dame </w:t>
      </w:r>
      <w:r w:rsidR="003D6F9C" w:rsidRPr="003D6F9C">
        <w:rPr>
          <w:spacing w:val="-2"/>
          <w:w w:val="95"/>
          <w:sz w:val="28"/>
        </w:rPr>
        <w:t xml:space="preserve">del Seminario </w:t>
      </w:r>
      <w:proofErr w:type="gramStart"/>
      <w:r w:rsidR="003D6F9C" w:rsidRPr="003D6F9C">
        <w:rPr>
          <w:spacing w:val="-2"/>
          <w:w w:val="95"/>
          <w:sz w:val="28"/>
        </w:rPr>
        <w:t>di</w:t>
      </w:r>
      <w:proofErr w:type="gramEnd"/>
      <w:r w:rsidR="003D6F9C" w:rsidRPr="003D6F9C">
        <w:rPr>
          <w:spacing w:val="-2"/>
          <w:w w:val="95"/>
          <w:sz w:val="28"/>
        </w:rPr>
        <w:t xml:space="preserve"> Parigi; e a </w:t>
      </w:r>
      <w:proofErr w:type="spellStart"/>
      <w:r w:rsidR="003D6F9C" w:rsidRPr="003D6F9C">
        <w:rPr>
          <w:spacing w:val="-2"/>
          <w:w w:val="95"/>
          <w:sz w:val="28"/>
        </w:rPr>
        <w:t>Waldemar</w:t>
      </w:r>
      <w:proofErr w:type="spellEnd"/>
      <w:r w:rsidR="003D6F9C" w:rsidRPr="003D6F9C">
        <w:rPr>
          <w:spacing w:val="-2"/>
          <w:w w:val="95"/>
          <w:sz w:val="28"/>
        </w:rPr>
        <w:t xml:space="preserve"> </w:t>
      </w:r>
      <w:proofErr w:type="spellStart"/>
      <w:r w:rsidR="003D6F9C" w:rsidRPr="003D6F9C">
        <w:rPr>
          <w:spacing w:val="-2"/>
          <w:w w:val="95"/>
          <w:sz w:val="28"/>
        </w:rPr>
        <w:t>Chrostowski</w:t>
      </w:r>
      <w:proofErr w:type="spellEnd"/>
      <w:r w:rsidR="003D6F9C" w:rsidRPr="003D6F9C">
        <w:rPr>
          <w:spacing w:val="-2"/>
          <w:w w:val="95"/>
          <w:sz w:val="28"/>
        </w:rPr>
        <w:t>, un sacerdote docente di Esegesi del Vecchio Testamento e di Teologia presso la Facoltà di Teologia dell’Accademia di Varsavia.</w:t>
      </w:r>
    </w:p>
    <w:p w:rsidR="009A1C6D" w:rsidRPr="003D6F9C" w:rsidRDefault="009A1C6D" w:rsidP="009A1C6D">
      <w:pPr>
        <w:pStyle w:val="1-Normale"/>
        <w:rPr>
          <w:spacing w:val="-2"/>
          <w:w w:val="95"/>
          <w:sz w:val="28"/>
        </w:rPr>
      </w:pPr>
      <w:r w:rsidRPr="003D6F9C">
        <w:rPr>
          <w:spacing w:val="-2"/>
          <w:w w:val="95"/>
          <w:sz w:val="28"/>
        </w:rPr>
        <w:t xml:space="preserve">Qualche nostro lettore si chiederà: che significa Teologia? Che senso hanno studi del genere? Magari pensa si tratti di cose d’altri tempi, coperte da uno strato di polvere. E invece è vero </w:t>
      </w:r>
      <w:proofErr w:type="gramStart"/>
      <w:r w:rsidRPr="003D6F9C">
        <w:rPr>
          <w:spacing w:val="-2"/>
          <w:w w:val="95"/>
          <w:sz w:val="28"/>
        </w:rPr>
        <w:t>esattamente il contrario</w:t>
      </w:r>
      <w:proofErr w:type="gramEnd"/>
      <w:r w:rsidRPr="003D6F9C">
        <w:rPr>
          <w:spacing w:val="-2"/>
          <w:w w:val="95"/>
          <w:sz w:val="28"/>
        </w:rPr>
        <w:t>. Lo studio della Sacra Scrittura e della Teologia, è il respiro della Chiesa. È il luogo del dialogo dell’uomo con Dio. Il Creatore ci ha fatto persone libere e razionali e il nostro rapporto con Lui si realizza nella libertà e nella razionalità.</w:t>
      </w:r>
    </w:p>
    <w:p w:rsidR="009A1C6D" w:rsidRPr="003D6F9C" w:rsidRDefault="009A1C6D" w:rsidP="009A1C6D">
      <w:pPr>
        <w:pStyle w:val="1-Normale"/>
        <w:rPr>
          <w:spacing w:val="-2"/>
          <w:w w:val="95"/>
          <w:sz w:val="28"/>
        </w:rPr>
      </w:pPr>
      <w:r w:rsidRPr="003D6F9C">
        <w:rPr>
          <w:spacing w:val="-2"/>
          <w:w w:val="95"/>
          <w:sz w:val="28"/>
        </w:rPr>
        <w:t>Come avviene questo dialogo? Innanzitutto Dio ci parla. “Ascolta Israele</w:t>
      </w:r>
      <w:proofErr w:type="gramStart"/>
      <w:r w:rsidRPr="003D6F9C">
        <w:rPr>
          <w:spacing w:val="-2"/>
          <w:w w:val="95"/>
          <w:sz w:val="28"/>
        </w:rPr>
        <w:t>”,</w:t>
      </w:r>
      <w:proofErr w:type="gramEnd"/>
      <w:r w:rsidRPr="003D6F9C">
        <w:rPr>
          <w:spacing w:val="-2"/>
          <w:w w:val="95"/>
          <w:sz w:val="28"/>
        </w:rPr>
        <w:t xml:space="preserve"> dice la Bibbia. Anzi, è venuto persino fra noi in Gesù per parlarci. L’uomo e la Chiesa lo ascoltano con gioia ed emozione. È il cibo della nostra vita. Siamo in prossimità dell’Expo che tratta il tema di come nutrire il mondo e </w:t>
      </w:r>
      <w:proofErr w:type="gramStart"/>
      <w:r w:rsidRPr="003D6F9C">
        <w:rPr>
          <w:spacing w:val="-2"/>
          <w:w w:val="95"/>
          <w:sz w:val="28"/>
        </w:rPr>
        <w:t>noi</w:t>
      </w:r>
      <w:proofErr w:type="gramEnd"/>
      <w:r w:rsidRPr="003D6F9C">
        <w:rPr>
          <w:spacing w:val="-2"/>
          <w:w w:val="95"/>
          <w:sz w:val="28"/>
        </w:rPr>
        <w:t xml:space="preserve"> credenti sappiamo che l’uomo non vive di solo pane, ma di ogni parola che esce dalla bocca di Dio. </w:t>
      </w:r>
    </w:p>
    <w:p w:rsidR="009A1C6D" w:rsidRPr="003D6F9C" w:rsidRDefault="009A1C6D" w:rsidP="009A1C6D">
      <w:pPr>
        <w:pStyle w:val="1-Normale"/>
        <w:rPr>
          <w:spacing w:val="-2"/>
          <w:w w:val="95"/>
          <w:sz w:val="28"/>
        </w:rPr>
      </w:pPr>
      <w:r w:rsidRPr="003D6F9C">
        <w:rPr>
          <w:spacing w:val="-2"/>
          <w:w w:val="95"/>
          <w:sz w:val="28"/>
        </w:rPr>
        <w:t xml:space="preserve">Una parola che </w:t>
      </w:r>
      <w:proofErr w:type="gramStart"/>
      <w:r w:rsidRPr="003D6F9C">
        <w:rPr>
          <w:spacing w:val="-2"/>
          <w:w w:val="95"/>
          <w:sz w:val="28"/>
        </w:rPr>
        <w:t>viene</w:t>
      </w:r>
      <w:proofErr w:type="gramEnd"/>
      <w:r w:rsidRPr="003D6F9C">
        <w:rPr>
          <w:spacing w:val="-2"/>
          <w:w w:val="95"/>
          <w:sz w:val="28"/>
        </w:rPr>
        <w:t xml:space="preserve"> offerta, come si diceva, a </w:t>
      </w:r>
      <w:r>
        <w:rPr>
          <w:spacing w:val="-2"/>
          <w:w w:val="95"/>
          <w:sz w:val="28"/>
        </w:rPr>
        <w:t>persone</w:t>
      </w:r>
      <w:r w:rsidRPr="003D6F9C">
        <w:rPr>
          <w:spacing w:val="-2"/>
          <w:w w:val="95"/>
          <w:sz w:val="28"/>
        </w:rPr>
        <w:t xml:space="preserve"> liber</w:t>
      </w:r>
      <w:r>
        <w:rPr>
          <w:spacing w:val="-2"/>
          <w:w w:val="95"/>
          <w:sz w:val="28"/>
        </w:rPr>
        <w:t>e</w:t>
      </w:r>
      <w:r w:rsidRPr="003D6F9C">
        <w:rPr>
          <w:spacing w:val="-2"/>
          <w:w w:val="95"/>
          <w:sz w:val="28"/>
        </w:rPr>
        <w:t xml:space="preserve"> e razional</w:t>
      </w:r>
      <w:r>
        <w:rPr>
          <w:spacing w:val="-2"/>
          <w:w w:val="95"/>
          <w:sz w:val="28"/>
        </w:rPr>
        <w:t>i</w:t>
      </w:r>
      <w:r w:rsidRPr="003D6F9C">
        <w:rPr>
          <w:spacing w:val="-2"/>
          <w:w w:val="95"/>
          <w:sz w:val="28"/>
        </w:rPr>
        <w:t xml:space="preserve">. </w:t>
      </w:r>
      <w:proofErr w:type="gramStart"/>
      <w:r w:rsidRPr="003D6F9C">
        <w:rPr>
          <w:spacing w:val="-2"/>
          <w:w w:val="95"/>
          <w:sz w:val="28"/>
        </w:rPr>
        <w:t>La accogliamo quindi liberamente la approfondiamo con la ragione, scientificamente</w:t>
      </w:r>
      <w:proofErr w:type="gramEnd"/>
      <w:r w:rsidRPr="003D6F9C">
        <w:rPr>
          <w:spacing w:val="-2"/>
          <w:w w:val="95"/>
          <w:sz w:val="28"/>
        </w:rPr>
        <w:t xml:space="preserve">. Innanzitutto per capire che cosa davvero Dio vuol dire all’uomo, </w:t>
      </w:r>
      <w:proofErr w:type="gramStart"/>
      <w:r w:rsidRPr="003D6F9C">
        <w:rPr>
          <w:spacing w:val="-2"/>
          <w:w w:val="95"/>
          <w:sz w:val="28"/>
        </w:rPr>
        <w:t>al di là della</w:t>
      </w:r>
      <w:proofErr w:type="gramEnd"/>
      <w:r w:rsidRPr="003D6F9C">
        <w:rPr>
          <w:spacing w:val="-2"/>
          <w:w w:val="95"/>
          <w:sz w:val="28"/>
        </w:rPr>
        <w:t xml:space="preserve"> lettera che può avere il segno dei tempi. È la cosiddetta “esegesi”, cioè lo studio della Sacra Scrittura, per raggiungere – </w:t>
      </w:r>
      <w:proofErr w:type="gramStart"/>
      <w:r w:rsidRPr="003D6F9C">
        <w:rPr>
          <w:spacing w:val="-2"/>
          <w:w w:val="95"/>
          <w:sz w:val="28"/>
        </w:rPr>
        <w:t>al di là delle</w:t>
      </w:r>
      <w:proofErr w:type="gramEnd"/>
      <w:r w:rsidRPr="003D6F9C">
        <w:rPr>
          <w:spacing w:val="-2"/>
          <w:w w:val="95"/>
          <w:sz w:val="28"/>
        </w:rPr>
        <w:t xml:space="preserve"> semplici parole scritte – il vero pensiero di Dio.</w:t>
      </w:r>
    </w:p>
    <w:p w:rsidR="003D6F9C" w:rsidRPr="003D6F9C" w:rsidRDefault="009A1C6D" w:rsidP="003D6F9C">
      <w:pPr>
        <w:pStyle w:val="1-Normale"/>
        <w:rPr>
          <w:spacing w:val="-2"/>
          <w:w w:val="95"/>
          <w:sz w:val="28"/>
        </w:rPr>
      </w:pPr>
      <w:r>
        <w:rPr>
          <w:spacing w:val="-2"/>
          <w:w w:val="95"/>
          <w:sz w:val="28"/>
        </w:rPr>
        <w:t xml:space="preserve">Quanto </w:t>
      </w:r>
      <w:proofErr w:type="gramStart"/>
      <w:r>
        <w:rPr>
          <w:spacing w:val="-2"/>
          <w:w w:val="95"/>
          <w:sz w:val="28"/>
        </w:rPr>
        <w:t>viene</w:t>
      </w:r>
      <w:proofErr w:type="gramEnd"/>
      <w:r>
        <w:rPr>
          <w:spacing w:val="-2"/>
          <w:w w:val="95"/>
          <w:sz w:val="28"/>
        </w:rPr>
        <w:t xml:space="preserve"> detto da Dio</w:t>
      </w:r>
      <w:r w:rsidR="003D6F9C" w:rsidRPr="003D6F9C">
        <w:rPr>
          <w:spacing w:val="-2"/>
          <w:w w:val="95"/>
          <w:sz w:val="28"/>
        </w:rPr>
        <w:t xml:space="preserve">, va poi interpretato a seconda dei tempi e dei luoghi, delle condizioni e delle culture. Insomma: che cosa vuol dire a noi, uomini del XXI secolo, la Parola </w:t>
      </w:r>
      <w:r>
        <w:rPr>
          <w:spacing w:val="-2"/>
          <w:w w:val="95"/>
          <w:sz w:val="28"/>
        </w:rPr>
        <w:t>del Signore</w:t>
      </w:r>
      <w:r w:rsidR="003D6F9C" w:rsidRPr="003D6F9C">
        <w:rPr>
          <w:spacing w:val="-2"/>
          <w:w w:val="95"/>
          <w:sz w:val="28"/>
        </w:rPr>
        <w:t xml:space="preserve">? È questa la riflessione teologica. Gli anni successivi al Concilio sono stati fecondi in questo senso. Sono emerse nuove voci teologiche, quelle dei laici e delle donne; teologie provenienti da nuovi </w:t>
      </w:r>
      <w:proofErr w:type="gramStart"/>
      <w:r w:rsidR="003D6F9C" w:rsidRPr="003D6F9C">
        <w:rPr>
          <w:spacing w:val="-2"/>
          <w:w w:val="95"/>
          <w:sz w:val="28"/>
        </w:rPr>
        <w:t>contesti</w:t>
      </w:r>
      <w:proofErr w:type="gramEnd"/>
      <w:r w:rsidR="003D6F9C" w:rsidRPr="003D6F9C">
        <w:rPr>
          <w:spacing w:val="-2"/>
          <w:w w:val="95"/>
          <w:sz w:val="28"/>
        </w:rPr>
        <w:t xml:space="preserve"> culturali: dall’America Latina, dall’Africa e dall’Asia; nuovi temi di riflessione, quali la pace, la liberazione, l’ecologia e la bioetica; nuove sedi di riflessione, come il dialogo ecumenico, interreligioso e interculturale. Il tutto sotto la sapiente guida del Magistero, interprete ultimo della Parola di </w:t>
      </w:r>
      <w:r>
        <w:rPr>
          <w:spacing w:val="-2"/>
          <w:w w:val="95"/>
          <w:sz w:val="28"/>
        </w:rPr>
        <w:t>Dio</w:t>
      </w:r>
      <w:r w:rsidR="003D6F9C" w:rsidRPr="003D6F9C">
        <w:rPr>
          <w:spacing w:val="-2"/>
          <w:w w:val="95"/>
          <w:sz w:val="28"/>
        </w:rPr>
        <w:t xml:space="preserve">. </w:t>
      </w:r>
    </w:p>
    <w:p w:rsidR="003D6F9C" w:rsidRDefault="003D6F9C" w:rsidP="003D6F9C">
      <w:pPr>
        <w:rPr>
          <w:spacing w:val="-2"/>
          <w:w w:val="95"/>
          <w:sz w:val="28"/>
        </w:rPr>
      </w:pPr>
      <w:proofErr w:type="gramStart"/>
      <w:r w:rsidRPr="003D6F9C">
        <w:rPr>
          <w:spacing w:val="-2"/>
          <w:w w:val="95"/>
          <w:sz w:val="28"/>
        </w:rPr>
        <w:t>Ma</w:t>
      </w:r>
      <w:proofErr w:type="gramEnd"/>
      <w:r w:rsidRPr="003D6F9C">
        <w:rPr>
          <w:spacing w:val="-2"/>
          <w:w w:val="95"/>
          <w:sz w:val="28"/>
        </w:rPr>
        <w:t xml:space="preserve"> non è ancora tutto. L’uomo non è fatto solo di ragione, ma anche di cuore. E allora il lavoro scientifico della Teologia è solo propedeutico all’esperienza di Dio e del suo Verbo. La Bibbia </w:t>
      </w:r>
      <w:proofErr w:type="gramStart"/>
      <w:r w:rsidRPr="003D6F9C">
        <w:rPr>
          <w:spacing w:val="-2"/>
          <w:w w:val="95"/>
          <w:sz w:val="28"/>
        </w:rPr>
        <w:t>la si</w:t>
      </w:r>
      <w:proofErr w:type="gramEnd"/>
      <w:r w:rsidRPr="003D6F9C">
        <w:rPr>
          <w:spacing w:val="-2"/>
          <w:w w:val="95"/>
          <w:sz w:val="28"/>
        </w:rPr>
        <w:t xml:space="preserve"> comprende davvero con il cuore, come diceva san Bernardo. La Teologia insomma è come l’amico, che porta la sposa all’abbraccio con lo Sposo. </w:t>
      </w:r>
    </w:p>
    <w:p w:rsidR="009A1C6D" w:rsidRPr="003D6F9C" w:rsidRDefault="003D6F9C" w:rsidP="003D6F9C">
      <w:pPr>
        <w:jc w:val="right"/>
        <w:rPr>
          <w:sz w:val="28"/>
        </w:rPr>
      </w:pPr>
      <w:r>
        <w:rPr>
          <w:spacing w:val="-2"/>
          <w:w w:val="95"/>
          <w:sz w:val="28"/>
        </w:rPr>
        <w:t xml:space="preserve">Giorgio </w:t>
      </w:r>
      <w:proofErr w:type="spellStart"/>
      <w:r>
        <w:rPr>
          <w:spacing w:val="-2"/>
          <w:w w:val="95"/>
          <w:sz w:val="28"/>
        </w:rPr>
        <w:t>Zucchelli</w:t>
      </w:r>
      <w:proofErr w:type="spellEnd"/>
    </w:p>
    <w:sectPr w:rsidR="009A1C6D" w:rsidRPr="003D6F9C" w:rsidSect="009A1C6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sMTBol">
    <w:altName w:val="Calisto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stoMT-Italic">
    <w:altName w:val="Calisto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D6F9C"/>
    <w:rsid w:val="003D6F9C"/>
    <w:rsid w:val="004763C7"/>
    <w:rsid w:val="00865FDA"/>
    <w:rsid w:val="009A1C6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77E"/>
    <w:rPr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1-Normale">
    <w:name w:val="1 - Normale"/>
    <w:basedOn w:val="Normale"/>
    <w:uiPriority w:val="99"/>
    <w:rsid w:val="003D6F9C"/>
    <w:pPr>
      <w:widowControl w:val="0"/>
      <w:autoSpaceDE w:val="0"/>
      <w:autoSpaceDN w:val="0"/>
      <w:adjustRightInd w:val="0"/>
      <w:spacing w:after="0" w:line="190" w:lineRule="atLeast"/>
      <w:ind w:firstLine="170"/>
      <w:jc w:val="both"/>
      <w:textAlignment w:val="center"/>
    </w:pPr>
    <w:rPr>
      <w:rFonts w:ascii="CalistoMT" w:hAnsi="CalistoMT" w:cs="CalistoMT"/>
      <w:color w:val="000000"/>
      <w:sz w:val="18"/>
      <w:szCs w:val="18"/>
    </w:rPr>
  </w:style>
  <w:style w:type="paragraph" w:customStyle="1" w:styleId="Firmaallinizio">
    <w:name w:val="Firma all'inizio"/>
    <w:basedOn w:val="1-Normale"/>
    <w:uiPriority w:val="99"/>
    <w:rsid w:val="003D6F9C"/>
    <w:pPr>
      <w:pBdr>
        <w:bottom w:val="single" w:sz="2" w:space="2" w:color="auto"/>
      </w:pBdr>
      <w:ind w:firstLine="0"/>
      <w:jc w:val="center"/>
    </w:pPr>
    <w:rPr>
      <w:rFonts w:ascii="CalisMTBol" w:hAnsi="CalisMTBol" w:cs="CalisMTBol"/>
      <w:b/>
      <w:bCs/>
      <w:sz w:val="19"/>
      <w:szCs w:val="19"/>
    </w:rPr>
  </w:style>
  <w:style w:type="paragraph" w:customStyle="1" w:styleId="Nessunostileparagrafo">
    <w:name w:val="[Nessuno stile paragrafo]"/>
    <w:rsid w:val="003D6F9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itoliboxbianchi">
    <w:name w:val="Titoli box bianchi"/>
    <w:basedOn w:val="Normale"/>
    <w:uiPriority w:val="99"/>
    <w:rsid w:val="003D6F9C"/>
    <w:pPr>
      <w:widowControl w:val="0"/>
      <w:autoSpaceDE w:val="0"/>
      <w:autoSpaceDN w:val="0"/>
      <w:adjustRightInd w:val="0"/>
      <w:spacing w:after="0" w:line="540" w:lineRule="atLeast"/>
      <w:textAlignment w:val="center"/>
    </w:pPr>
    <w:rPr>
      <w:rFonts w:ascii="CalisMTBol" w:hAnsi="CalisMTBol" w:cs="CalisMTBol"/>
      <w:b/>
      <w:bCs/>
      <w:color w:val="FFFFFF"/>
      <w:w w:val="50"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617</Words>
  <Characters>3522</Characters>
  <Application>Microsoft Macintosh Word</Application>
  <DocSecurity>0</DocSecurity>
  <Lines>29</Lines>
  <Paragraphs>7</Paragraphs>
  <ScaleCrop>false</ScaleCrop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Giorgio</dc:creator>
  <cp:keywords/>
  <cp:lastModifiedBy>Don Giorgio</cp:lastModifiedBy>
  <cp:revision>3</cp:revision>
  <dcterms:created xsi:type="dcterms:W3CDTF">2015-03-06T11:42:00Z</dcterms:created>
  <dcterms:modified xsi:type="dcterms:W3CDTF">2015-03-06T12:08:00Z</dcterms:modified>
</cp:coreProperties>
</file>